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41F685" w14:textId="77777777" w:rsidR="001F4AE9" w:rsidRPr="007830BA" w:rsidRDefault="001F4AE9" w:rsidP="00C3213F">
      <w:pPr>
        <w:pStyle w:val="2"/>
        <w:ind w:right="141"/>
        <w:jc w:val="both"/>
        <w:rPr>
          <w:sz w:val="28"/>
          <w:szCs w:val="28"/>
        </w:rPr>
      </w:pPr>
      <w:r w:rsidRPr="0010470F">
        <w:rPr>
          <w:sz w:val="28"/>
          <w:szCs w:val="28"/>
        </w:rPr>
        <w:t xml:space="preserve">ДОГОВОР № </w:t>
      </w:r>
      <w:r w:rsidR="007830BA">
        <w:rPr>
          <w:sz w:val="28"/>
          <w:szCs w:val="28"/>
        </w:rPr>
        <w:t>________</w:t>
      </w:r>
    </w:p>
    <w:tbl>
      <w:tblPr>
        <w:tblStyle w:val="af5"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5190"/>
      </w:tblGrid>
      <w:tr w:rsidR="00957F3D" w:rsidRPr="0010470F" w14:paraId="393AC7FB" w14:textId="77777777" w:rsidTr="00957F3D">
        <w:tc>
          <w:tcPr>
            <w:tcW w:w="5352" w:type="dxa"/>
            <w:vAlign w:val="center"/>
          </w:tcPr>
          <w:p w14:paraId="069B1E24" w14:textId="77777777" w:rsidR="00957F3D" w:rsidRPr="0010470F" w:rsidRDefault="00957F3D" w:rsidP="00401D34">
            <w:pPr>
              <w:tabs>
                <w:tab w:val="left" w:pos="6931"/>
                <w:tab w:val="left" w:leader="underscore" w:pos="7406"/>
                <w:tab w:val="left" w:leader="underscore" w:pos="8549"/>
              </w:tabs>
              <w:spacing w:before="278"/>
              <w:ind w:left="-106"/>
              <w:rPr>
                <w:color w:val="000000"/>
                <w:spacing w:val="-3"/>
                <w:sz w:val="24"/>
                <w:szCs w:val="24"/>
              </w:rPr>
            </w:pPr>
            <w:r w:rsidRPr="0010470F">
              <w:rPr>
                <w:color w:val="000000"/>
                <w:spacing w:val="-3"/>
                <w:sz w:val="24"/>
                <w:szCs w:val="24"/>
              </w:rPr>
              <w:t>г. Владивосток</w:t>
            </w:r>
          </w:p>
        </w:tc>
        <w:tc>
          <w:tcPr>
            <w:tcW w:w="5353" w:type="dxa"/>
            <w:vAlign w:val="center"/>
          </w:tcPr>
          <w:p w14:paraId="07E00C0B" w14:textId="77777777" w:rsidR="00957F3D" w:rsidRPr="0010470F" w:rsidRDefault="007830BA" w:rsidP="007830BA">
            <w:pPr>
              <w:tabs>
                <w:tab w:val="left" w:pos="6931"/>
                <w:tab w:val="left" w:leader="underscore" w:pos="7406"/>
                <w:tab w:val="left" w:leader="underscore" w:pos="8549"/>
              </w:tabs>
              <w:spacing w:before="278"/>
              <w:jc w:val="right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  <w:r w:rsidR="0010470F" w:rsidRPr="0010470F">
              <w:rPr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z w:val="24"/>
                <w:szCs w:val="24"/>
              </w:rPr>
              <w:t>__</w:t>
            </w:r>
            <w:r w:rsidR="0010470F" w:rsidRPr="0010470F">
              <w:rPr>
                <w:color w:val="000000"/>
                <w:sz w:val="24"/>
                <w:szCs w:val="24"/>
                <w:lang w:val="en-US"/>
              </w:rPr>
              <w:t>.2020</w:t>
            </w:r>
          </w:p>
        </w:tc>
      </w:tr>
    </w:tbl>
    <w:p w14:paraId="1F16B4B0" w14:textId="77777777" w:rsidR="00957F3D" w:rsidRPr="0010470F" w:rsidRDefault="00957F3D" w:rsidP="00957F3D">
      <w:pPr>
        <w:spacing w:line="288" w:lineRule="exact"/>
        <w:ind w:right="-1"/>
        <w:jc w:val="both"/>
        <w:rPr>
          <w:color w:val="000000"/>
          <w:sz w:val="24"/>
          <w:szCs w:val="24"/>
        </w:rPr>
      </w:pPr>
    </w:p>
    <w:p w14:paraId="451E88DF" w14:textId="77777777" w:rsidR="001F4AE9" w:rsidRPr="0010470F" w:rsidRDefault="001F4AE9" w:rsidP="00957F3D">
      <w:pPr>
        <w:spacing w:line="288" w:lineRule="exact"/>
        <w:ind w:right="-1"/>
        <w:jc w:val="both"/>
        <w:rPr>
          <w:color w:val="000000"/>
          <w:spacing w:val="-5"/>
          <w:sz w:val="24"/>
          <w:szCs w:val="24"/>
        </w:rPr>
      </w:pPr>
      <w:r w:rsidRPr="0010470F">
        <w:rPr>
          <w:color w:val="000000"/>
          <w:sz w:val="24"/>
          <w:szCs w:val="24"/>
        </w:rPr>
        <w:t>Общество с ограниченной ответственностью «</w:t>
      </w:r>
      <w:r w:rsidR="000B27B5" w:rsidRPr="0010470F">
        <w:rPr>
          <w:color w:val="000000"/>
          <w:sz w:val="24"/>
          <w:szCs w:val="24"/>
        </w:rPr>
        <w:t>Джапан</w:t>
      </w:r>
      <w:r w:rsidR="00123CD6" w:rsidRPr="0010470F">
        <w:rPr>
          <w:color w:val="000000"/>
          <w:sz w:val="24"/>
          <w:szCs w:val="24"/>
        </w:rPr>
        <w:t>-Трейд</w:t>
      </w:r>
      <w:r w:rsidRPr="0010470F">
        <w:rPr>
          <w:color w:val="000000"/>
          <w:sz w:val="24"/>
          <w:szCs w:val="24"/>
        </w:rPr>
        <w:t>», именуемое в дальнейшем «Агент»</w:t>
      </w:r>
      <w:r w:rsidR="003A43F4" w:rsidRPr="0010470F">
        <w:rPr>
          <w:color w:val="000000"/>
          <w:spacing w:val="2"/>
          <w:sz w:val="24"/>
          <w:szCs w:val="24"/>
        </w:rPr>
        <w:t xml:space="preserve">, в лице </w:t>
      </w:r>
      <w:r w:rsidR="000B27B5" w:rsidRPr="0010470F">
        <w:rPr>
          <w:color w:val="000000"/>
          <w:spacing w:val="2"/>
          <w:sz w:val="24"/>
          <w:szCs w:val="24"/>
        </w:rPr>
        <w:t xml:space="preserve">генерального </w:t>
      </w:r>
      <w:r w:rsidR="003A43F4" w:rsidRPr="0010470F">
        <w:rPr>
          <w:color w:val="000000"/>
          <w:spacing w:val="2"/>
          <w:sz w:val="24"/>
          <w:szCs w:val="24"/>
        </w:rPr>
        <w:t xml:space="preserve">директора </w:t>
      </w:r>
      <w:proofErr w:type="spellStart"/>
      <w:r w:rsidR="000B27B5" w:rsidRPr="0010470F">
        <w:rPr>
          <w:color w:val="000000"/>
          <w:spacing w:val="2"/>
          <w:sz w:val="24"/>
          <w:szCs w:val="24"/>
        </w:rPr>
        <w:t>Муллаянова</w:t>
      </w:r>
      <w:proofErr w:type="spellEnd"/>
      <w:r w:rsidR="000B27B5" w:rsidRPr="0010470F">
        <w:rPr>
          <w:color w:val="000000"/>
          <w:spacing w:val="2"/>
          <w:sz w:val="24"/>
          <w:szCs w:val="24"/>
        </w:rPr>
        <w:t xml:space="preserve"> Михаила Александровича</w:t>
      </w:r>
      <w:r w:rsidRPr="0010470F">
        <w:rPr>
          <w:color w:val="000000"/>
          <w:spacing w:val="2"/>
          <w:sz w:val="24"/>
          <w:szCs w:val="24"/>
        </w:rPr>
        <w:t xml:space="preserve">, действующего на </w:t>
      </w:r>
      <w:r w:rsidRPr="0010470F">
        <w:rPr>
          <w:color w:val="000000"/>
          <w:spacing w:val="-3"/>
          <w:sz w:val="24"/>
          <w:szCs w:val="24"/>
        </w:rPr>
        <w:t xml:space="preserve">основании </w:t>
      </w:r>
      <w:r w:rsidRPr="0010470F">
        <w:rPr>
          <w:color w:val="000000"/>
          <w:sz w:val="24"/>
          <w:szCs w:val="24"/>
        </w:rPr>
        <w:t>У</w:t>
      </w:r>
      <w:r w:rsidRPr="0010470F">
        <w:rPr>
          <w:color w:val="000000"/>
          <w:spacing w:val="-5"/>
          <w:sz w:val="24"/>
          <w:szCs w:val="24"/>
        </w:rPr>
        <w:t xml:space="preserve">става </w:t>
      </w:r>
      <w:r w:rsidRPr="0010470F">
        <w:rPr>
          <w:color w:val="000000"/>
          <w:sz w:val="24"/>
          <w:szCs w:val="24"/>
        </w:rPr>
        <w:t xml:space="preserve">с </w:t>
      </w:r>
      <w:r w:rsidRPr="0010470F">
        <w:rPr>
          <w:color w:val="000000"/>
          <w:spacing w:val="-6"/>
          <w:sz w:val="24"/>
          <w:szCs w:val="24"/>
        </w:rPr>
        <w:t>одной</w:t>
      </w:r>
      <w:r w:rsidRPr="0010470F">
        <w:rPr>
          <w:color w:val="000000"/>
          <w:sz w:val="24"/>
          <w:szCs w:val="24"/>
        </w:rPr>
        <w:t xml:space="preserve"> </w:t>
      </w:r>
      <w:r w:rsidRPr="0010470F">
        <w:rPr>
          <w:color w:val="000000"/>
          <w:spacing w:val="-5"/>
          <w:sz w:val="24"/>
          <w:szCs w:val="24"/>
        </w:rPr>
        <w:t>стороны и</w:t>
      </w:r>
      <w:r w:rsidR="006E12AD" w:rsidRPr="0010470F">
        <w:rPr>
          <w:color w:val="000000"/>
          <w:spacing w:val="-5"/>
          <w:sz w:val="24"/>
          <w:szCs w:val="24"/>
        </w:rPr>
        <w:t xml:space="preserve"> </w:t>
      </w:r>
      <w:r w:rsidR="007830BA">
        <w:rPr>
          <w:color w:val="000000"/>
          <w:spacing w:val="-5"/>
          <w:sz w:val="24"/>
          <w:szCs w:val="24"/>
        </w:rPr>
        <w:t>_____________</w:t>
      </w:r>
      <w:r w:rsidR="0049259C" w:rsidRPr="0010470F">
        <w:rPr>
          <w:color w:val="000000"/>
          <w:spacing w:val="-5"/>
          <w:sz w:val="24"/>
          <w:szCs w:val="24"/>
        </w:rPr>
        <w:t xml:space="preserve">, </w:t>
      </w:r>
      <w:r w:rsidR="00D51102" w:rsidRPr="0010470F">
        <w:rPr>
          <w:color w:val="000000"/>
          <w:spacing w:val="-5"/>
          <w:sz w:val="24"/>
          <w:szCs w:val="24"/>
        </w:rPr>
        <w:t xml:space="preserve">именуемый в дальнейшем </w:t>
      </w:r>
      <w:r w:rsidRPr="0010470F">
        <w:rPr>
          <w:color w:val="000000"/>
          <w:spacing w:val="-5"/>
          <w:sz w:val="24"/>
          <w:szCs w:val="24"/>
        </w:rPr>
        <w:t>«Принципал», с другой стороны, совместно именуемые «Стороны», заключили настоящий Договор о нижеследующем:</w:t>
      </w:r>
    </w:p>
    <w:p w14:paraId="3F75B10C" w14:textId="77777777" w:rsidR="00957F3D" w:rsidRPr="0010470F" w:rsidRDefault="00957F3D" w:rsidP="00957F3D">
      <w:pPr>
        <w:spacing w:line="288" w:lineRule="exact"/>
        <w:ind w:right="-1"/>
        <w:jc w:val="both"/>
        <w:rPr>
          <w:color w:val="000000"/>
          <w:spacing w:val="-6"/>
          <w:sz w:val="24"/>
          <w:szCs w:val="24"/>
        </w:rPr>
      </w:pPr>
    </w:p>
    <w:p w14:paraId="2115F1A1" w14:textId="77777777" w:rsidR="001F4AE9" w:rsidRPr="0010470F" w:rsidRDefault="001F4AE9" w:rsidP="00957F3D">
      <w:pPr>
        <w:numPr>
          <w:ilvl w:val="0"/>
          <w:numId w:val="2"/>
        </w:numPr>
        <w:shd w:val="clear" w:color="auto" w:fill="FFFFFF"/>
        <w:tabs>
          <w:tab w:val="clear" w:pos="600"/>
          <w:tab w:val="num" w:pos="709"/>
          <w:tab w:val="left" w:pos="851"/>
          <w:tab w:val="left" w:pos="1134"/>
          <w:tab w:val="left" w:pos="1560"/>
        </w:tabs>
        <w:spacing w:line="269" w:lineRule="exact"/>
        <w:ind w:left="601" w:hanging="34"/>
        <w:jc w:val="center"/>
        <w:rPr>
          <w:b/>
          <w:bCs/>
          <w:color w:val="000000"/>
          <w:spacing w:val="-8"/>
          <w:sz w:val="24"/>
          <w:szCs w:val="24"/>
        </w:rPr>
      </w:pPr>
      <w:r w:rsidRPr="0010470F">
        <w:rPr>
          <w:b/>
          <w:bCs/>
          <w:color w:val="000000"/>
          <w:spacing w:val="-8"/>
          <w:sz w:val="24"/>
          <w:szCs w:val="24"/>
        </w:rPr>
        <w:t>ПРЕДМЕТ ДОГОВОРА</w:t>
      </w:r>
    </w:p>
    <w:p w14:paraId="61E35FEA" w14:textId="77777777" w:rsidR="00957F3D" w:rsidRPr="0010470F" w:rsidRDefault="00957F3D" w:rsidP="00957F3D">
      <w:pPr>
        <w:shd w:val="clear" w:color="auto" w:fill="FFFFFF"/>
        <w:tabs>
          <w:tab w:val="left" w:pos="851"/>
          <w:tab w:val="left" w:pos="1134"/>
          <w:tab w:val="left" w:pos="1560"/>
        </w:tabs>
        <w:spacing w:line="269" w:lineRule="exact"/>
        <w:ind w:left="601"/>
        <w:rPr>
          <w:b/>
          <w:bCs/>
          <w:color w:val="000000"/>
          <w:spacing w:val="-8"/>
          <w:sz w:val="24"/>
          <w:szCs w:val="24"/>
        </w:rPr>
      </w:pPr>
    </w:p>
    <w:p w14:paraId="6AE37736" w14:textId="77777777" w:rsidR="001F4AE9" w:rsidRPr="0010470F" w:rsidRDefault="001F4AE9" w:rsidP="00DD4AA6">
      <w:pPr>
        <w:spacing w:after="100" w:afterAutospacing="1" w:line="269" w:lineRule="exact"/>
        <w:jc w:val="both"/>
        <w:rPr>
          <w:color w:val="000000"/>
          <w:spacing w:val="-3"/>
          <w:sz w:val="24"/>
          <w:szCs w:val="24"/>
        </w:rPr>
      </w:pPr>
      <w:r w:rsidRPr="0010470F">
        <w:rPr>
          <w:color w:val="000000"/>
          <w:spacing w:val="5"/>
          <w:sz w:val="24"/>
          <w:szCs w:val="24"/>
        </w:rPr>
        <w:t xml:space="preserve">1.1 </w:t>
      </w:r>
      <w:r w:rsidRPr="0010470F">
        <w:rPr>
          <w:color w:val="000000"/>
          <w:spacing w:val="-3"/>
          <w:sz w:val="24"/>
          <w:szCs w:val="24"/>
        </w:rPr>
        <w:t xml:space="preserve">Агент обязуется за вознаграждение по поручению Принципала совершить юридические и иные действия от своего имени, но за счет Принципала, в частности,  Агент  обязуется от своего имени  по поручению Принципала приобрести в </w:t>
      </w:r>
      <w:r w:rsidR="00906112" w:rsidRPr="0010470F">
        <w:rPr>
          <w:color w:val="000000"/>
          <w:spacing w:val="-3"/>
          <w:sz w:val="24"/>
          <w:szCs w:val="24"/>
        </w:rPr>
        <w:t>Японии</w:t>
      </w:r>
      <w:r w:rsidRPr="0010470F">
        <w:rPr>
          <w:color w:val="000000"/>
          <w:spacing w:val="-3"/>
          <w:sz w:val="24"/>
          <w:szCs w:val="24"/>
        </w:rPr>
        <w:t xml:space="preserve"> и ввезти в РФ один или несколько автомобилей, мотоциклов, номерных агрегатов, единиц спецтехники, </w:t>
      </w:r>
      <w:r w:rsidR="00F76914" w:rsidRPr="0010470F">
        <w:rPr>
          <w:color w:val="000000"/>
          <w:spacing w:val="-3"/>
          <w:sz w:val="24"/>
          <w:szCs w:val="24"/>
        </w:rPr>
        <w:t xml:space="preserve">единиц водной техники </w:t>
      </w:r>
      <w:r w:rsidRPr="0010470F">
        <w:rPr>
          <w:color w:val="000000"/>
          <w:spacing w:val="-3"/>
          <w:sz w:val="24"/>
          <w:szCs w:val="24"/>
        </w:rPr>
        <w:t xml:space="preserve">и пр. именуемых в последующем «Товар», произвести  все процедуры оформления, а так же,  выполнить иные поручения Принципала.  Перечень поручений Принципала Агенту оформляется Заявками. Заявка может быть представлена непосредственно Принципалом, доверенным лицом Принципала или посредством электронной </w:t>
      </w:r>
      <w:r w:rsidR="00E1501E" w:rsidRPr="0010470F">
        <w:rPr>
          <w:color w:val="000000"/>
          <w:spacing w:val="-3"/>
          <w:sz w:val="24"/>
          <w:szCs w:val="24"/>
        </w:rPr>
        <w:t>почты</w:t>
      </w:r>
      <w:r w:rsidRPr="0010470F">
        <w:rPr>
          <w:color w:val="000000"/>
          <w:spacing w:val="-3"/>
          <w:sz w:val="24"/>
          <w:szCs w:val="24"/>
        </w:rPr>
        <w:t>. Товар, который Агент приобретает для Принципала, является собственностью последнего. Агент от начала и до конца исполнения своих обязательств по договору, не является собственником означенного Товара.</w:t>
      </w:r>
    </w:p>
    <w:p w14:paraId="33613F57" w14:textId="77777777" w:rsidR="001F4AE9" w:rsidRPr="0010470F" w:rsidRDefault="001F4AE9" w:rsidP="00475B9B">
      <w:pPr>
        <w:numPr>
          <w:ilvl w:val="0"/>
          <w:numId w:val="2"/>
        </w:numPr>
        <w:shd w:val="clear" w:color="auto" w:fill="FFFFFF"/>
        <w:tabs>
          <w:tab w:val="clear" w:pos="600"/>
          <w:tab w:val="num" w:pos="709"/>
          <w:tab w:val="left" w:pos="851"/>
          <w:tab w:val="left" w:pos="1134"/>
          <w:tab w:val="left" w:pos="1560"/>
        </w:tabs>
        <w:spacing w:line="269" w:lineRule="exact"/>
        <w:ind w:left="601" w:hanging="34"/>
        <w:jc w:val="center"/>
        <w:rPr>
          <w:b/>
          <w:bCs/>
          <w:color w:val="000000"/>
          <w:spacing w:val="-8"/>
          <w:sz w:val="24"/>
          <w:szCs w:val="24"/>
        </w:rPr>
      </w:pPr>
      <w:r w:rsidRPr="0010470F">
        <w:rPr>
          <w:b/>
          <w:bCs/>
          <w:color w:val="000000"/>
          <w:spacing w:val="-8"/>
          <w:sz w:val="24"/>
          <w:szCs w:val="24"/>
        </w:rPr>
        <w:t>ПРАВА И ОБЯЗАННОСТИ СТОРОН</w:t>
      </w:r>
    </w:p>
    <w:p w14:paraId="34C7B5A9" w14:textId="77777777" w:rsidR="001F4AE9" w:rsidRPr="0010470F" w:rsidRDefault="001F4AE9" w:rsidP="00E30A5C">
      <w:pPr>
        <w:shd w:val="clear" w:color="auto" w:fill="FFFFFF"/>
        <w:tabs>
          <w:tab w:val="left" w:pos="446"/>
        </w:tabs>
        <w:spacing w:line="274" w:lineRule="exact"/>
        <w:ind w:left="10"/>
        <w:jc w:val="both"/>
        <w:rPr>
          <w:color w:val="000000"/>
          <w:spacing w:val="-2"/>
          <w:sz w:val="24"/>
          <w:szCs w:val="24"/>
        </w:rPr>
      </w:pPr>
      <w:r w:rsidRPr="0010470F">
        <w:rPr>
          <w:color w:val="000000"/>
          <w:spacing w:val="-4"/>
          <w:sz w:val="24"/>
          <w:szCs w:val="24"/>
        </w:rPr>
        <w:t xml:space="preserve">2.1. </w:t>
      </w:r>
      <w:r w:rsidRPr="0010470F">
        <w:rPr>
          <w:color w:val="000000"/>
          <w:spacing w:val="-2"/>
          <w:sz w:val="24"/>
          <w:szCs w:val="24"/>
        </w:rPr>
        <w:t>Агент обязан:</w:t>
      </w:r>
    </w:p>
    <w:p w14:paraId="6C90F20D" w14:textId="77777777" w:rsidR="001F4AE9" w:rsidRPr="0010470F" w:rsidRDefault="001F4AE9" w:rsidP="00E30A5C">
      <w:pPr>
        <w:shd w:val="clear" w:color="auto" w:fill="FFFFFF"/>
        <w:spacing w:line="269" w:lineRule="exact"/>
        <w:ind w:left="10"/>
        <w:jc w:val="both"/>
        <w:rPr>
          <w:color w:val="000000"/>
          <w:spacing w:val="-2"/>
          <w:sz w:val="24"/>
          <w:szCs w:val="24"/>
        </w:rPr>
      </w:pPr>
      <w:r w:rsidRPr="0010470F">
        <w:rPr>
          <w:color w:val="000000"/>
          <w:spacing w:val="-2"/>
          <w:sz w:val="24"/>
          <w:szCs w:val="24"/>
        </w:rPr>
        <w:t xml:space="preserve">- </w:t>
      </w:r>
      <w:r w:rsidR="003B01D3" w:rsidRPr="0010470F">
        <w:rPr>
          <w:color w:val="000000"/>
          <w:spacing w:val="-2"/>
          <w:sz w:val="24"/>
          <w:szCs w:val="24"/>
        </w:rPr>
        <w:t xml:space="preserve">по запросу Принципала </w:t>
      </w:r>
      <w:r w:rsidR="00E1501E" w:rsidRPr="0010470F">
        <w:rPr>
          <w:color w:val="000000"/>
          <w:spacing w:val="-2"/>
          <w:sz w:val="24"/>
          <w:szCs w:val="24"/>
        </w:rPr>
        <w:t>информировать</w:t>
      </w:r>
      <w:r w:rsidR="003B01D3" w:rsidRPr="0010470F">
        <w:rPr>
          <w:color w:val="000000"/>
          <w:spacing w:val="-2"/>
          <w:sz w:val="24"/>
          <w:szCs w:val="24"/>
        </w:rPr>
        <w:t xml:space="preserve"> об </w:t>
      </w:r>
      <w:r w:rsidRPr="0010470F">
        <w:rPr>
          <w:color w:val="000000"/>
          <w:spacing w:val="-2"/>
          <w:sz w:val="24"/>
          <w:szCs w:val="24"/>
        </w:rPr>
        <w:t>исполнени</w:t>
      </w:r>
      <w:r w:rsidR="003B01D3" w:rsidRPr="0010470F">
        <w:rPr>
          <w:color w:val="000000"/>
          <w:spacing w:val="-2"/>
          <w:sz w:val="24"/>
          <w:szCs w:val="24"/>
        </w:rPr>
        <w:t>и</w:t>
      </w:r>
      <w:r w:rsidR="00E1501E" w:rsidRPr="0010470F">
        <w:rPr>
          <w:color w:val="000000"/>
          <w:spacing w:val="-2"/>
          <w:sz w:val="24"/>
          <w:szCs w:val="24"/>
        </w:rPr>
        <w:t xml:space="preserve"> Договора. Информация</w:t>
      </w:r>
      <w:r w:rsidRPr="0010470F">
        <w:rPr>
          <w:color w:val="000000"/>
          <w:spacing w:val="-2"/>
          <w:sz w:val="24"/>
          <w:szCs w:val="24"/>
        </w:rPr>
        <w:t xml:space="preserve"> может быть представлен</w:t>
      </w:r>
      <w:r w:rsidR="00E1501E" w:rsidRPr="0010470F">
        <w:rPr>
          <w:color w:val="000000"/>
          <w:spacing w:val="-2"/>
          <w:sz w:val="24"/>
          <w:szCs w:val="24"/>
        </w:rPr>
        <w:t>а</w:t>
      </w:r>
      <w:r w:rsidRPr="0010470F">
        <w:rPr>
          <w:color w:val="000000"/>
          <w:spacing w:val="-2"/>
          <w:sz w:val="24"/>
          <w:szCs w:val="24"/>
        </w:rPr>
        <w:t xml:space="preserve"> непосредственно Принципалу, доверенному лицу Принципала или посредством </w:t>
      </w:r>
      <w:r w:rsidRPr="0010470F">
        <w:rPr>
          <w:color w:val="000000"/>
          <w:sz w:val="24"/>
          <w:szCs w:val="24"/>
        </w:rPr>
        <w:t xml:space="preserve">электронной </w:t>
      </w:r>
      <w:r w:rsidR="00E1501E" w:rsidRPr="0010470F">
        <w:rPr>
          <w:color w:val="000000"/>
          <w:sz w:val="24"/>
          <w:szCs w:val="24"/>
        </w:rPr>
        <w:t>почты, указанной в Договоре.</w:t>
      </w:r>
    </w:p>
    <w:p w14:paraId="0FA2DEE0" w14:textId="77777777" w:rsidR="001F4AE9" w:rsidRPr="0010470F" w:rsidRDefault="001F4AE9" w:rsidP="00E30A5C">
      <w:pPr>
        <w:shd w:val="clear" w:color="auto" w:fill="FFFFFF"/>
        <w:tabs>
          <w:tab w:val="left" w:pos="446"/>
        </w:tabs>
        <w:spacing w:line="274" w:lineRule="exact"/>
        <w:ind w:left="10"/>
        <w:jc w:val="both"/>
        <w:rPr>
          <w:color w:val="000000"/>
          <w:spacing w:val="-1"/>
          <w:sz w:val="24"/>
          <w:szCs w:val="24"/>
        </w:rPr>
      </w:pPr>
      <w:r w:rsidRPr="0010470F">
        <w:rPr>
          <w:color w:val="000000"/>
          <w:spacing w:val="-2"/>
          <w:sz w:val="24"/>
          <w:szCs w:val="24"/>
        </w:rPr>
        <w:t xml:space="preserve">- </w:t>
      </w:r>
      <w:r w:rsidRPr="0010470F">
        <w:rPr>
          <w:color w:val="000000"/>
          <w:sz w:val="24"/>
          <w:szCs w:val="24"/>
        </w:rPr>
        <w:t>незамедлительно уведомлять Принципала о завершении исполнения поручения</w:t>
      </w:r>
      <w:r w:rsidRPr="0010470F">
        <w:rPr>
          <w:color w:val="000000"/>
          <w:spacing w:val="-1"/>
          <w:sz w:val="24"/>
          <w:szCs w:val="24"/>
        </w:rPr>
        <w:t xml:space="preserve">; </w:t>
      </w:r>
    </w:p>
    <w:p w14:paraId="764CFE7B" w14:textId="77777777" w:rsidR="001F4AE9" w:rsidRPr="0010470F" w:rsidRDefault="001F4AE9" w:rsidP="00E30A5C">
      <w:pPr>
        <w:shd w:val="clear" w:color="auto" w:fill="FFFFFF"/>
        <w:tabs>
          <w:tab w:val="left" w:pos="446"/>
        </w:tabs>
        <w:spacing w:line="274" w:lineRule="exact"/>
        <w:ind w:left="10"/>
        <w:jc w:val="both"/>
        <w:rPr>
          <w:color w:val="000000"/>
          <w:spacing w:val="-1"/>
          <w:sz w:val="24"/>
          <w:szCs w:val="24"/>
        </w:rPr>
      </w:pPr>
      <w:r w:rsidRPr="0010470F">
        <w:rPr>
          <w:color w:val="000000"/>
          <w:spacing w:val="-1"/>
          <w:sz w:val="24"/>
          <w:szCs w:val="24"/>
        </w:rPr>
        <w:t>- передать принципалу Товар и соответствующие документы на Товар в полном объеме;</w:t>
      </w:r>
    </w:p>
    <w:p w14:paraId="02CB9CFD" w14:textId="77777777" w:rsidR="001F4AE9" w:rsidRPr="0010470F" w:rsidRDefault="001F4AE9" w:rsidP="00E30A5C">
      <w:pPr>
        <w:shd w:val="clear" w:color="auto" w:fill="FFFFFF"/>
        <w:tabs>
          <w:tab w:val="left" w:pos="446"/>
        </w:tabs>
        <w:spacing w:line="274" w:lineRule="exact"/>
        <w:ind w:left="10"/>
        <w:jc w:val="both"/>
        <w:rPr>
          <w:color w:val="000000"/>
          <w:spacing w:val="-2"/>
          <w:sz w:val="24"/>
          <w:szCs w:val="24"/>
        </w:rPr>
      </w:pPr>
      <w:r w:rsidRPr="0010470F">
        <w:rPr>
          <w:color w:val="000000"/>
          <w:spacing w:val="-2"/>
          <w:sz w:val="24"/>
          <w:szCs w:val="24"/>
        </w:rPr>
        <w:t>- выполнять указания Принципала, касающиеся совершаемых Агентом сделок и других действий, если они не противоречат требованиям законодательства РФ;</w:t>
      </w:r>
    </w:p>
    <w:p w14:paraId="58524364" w14:textId="77777777" w:rsidR="001F4AE9" w:rsidRPr="0010470F" w:rsidRDefault="001F4AE9" w:rsidP="00E30A5C">
      <w:pPr>
        <w:shd w:val="clear" w:color="auto" w:fill="FFFFFF"/>
        <w:tabs>
          <w:tab w:val="left" w:pos="446"/>
        </w:tabs>
        <w:spacing w:line="274" w:lineRule="exact"/>
        <w:ind w:left="10"/>
        <w:jc w:val="both"/>
        <w:rPr>
          <w:color w:val="000000"/>
          <w:spacing w:val="-2"/>
          <w:sz w:val="24"/>
          <w:szCs w:val="24"/>
        </w:rPr>
      </w:pPr>
      <w:r w:rsidRPr="0010470F">
        <w:rPr>
          <w:color w:val="000000"/>
          <w:spacing w:val="-2"/>
          <w:sz w:val="24"/>
          <w:szCs w:val="24"/>
        </w:rPr>
        <w:t>- исполнять все поручения добросовестно с максимальной выгодой для Принципала.</w:t>
      </w:r>
    </w:p>
    <w:p w14:paraId="66F036FC" w14:textId="77777777" w:rsidR="001F4AE9" w:rsidRPr="0010470F" w:rsidRDefault="001F4AE9" w:rsidP="00E30A5C">
      <w:pPr>
        <w:shd w:val="clear" w:color="auto" w:fill="FFFFFF"/>
        <w:tabs>
          <w:tab w:val="left" w:pos="446"/>
        </w:tabs>
        <w:spacing w:line="274" w:lineRule="exact"/>
        <w:ind w:left="10"/>
        <w:jc w:val="both"/>
        <w:rPr>
          <w:color w:val="000000"/>
          <w:spacing w:val="-2"/>
          <w:sz w:val="24"/>
          <w:szCs w:val="24"/>
        </w:rPr>
      </w:pPr>
      <w:r w:rsidRPr="0010470F">
        <w:rPr>
          <w:color w:val="000000"/>
          <w:spacing w:val="-2"/>
          <w:sz w:val="24"/>
          <w:szCs w:val="24"/>
        </w:rPr>
        <w:t>2.2. Агент вправе:</w:t>
      </w:r>
    </w:p>
    <w:p w14:paraId="287A425B" w14:textId="77777777" w:rsidR="00AB51D5" w:rsidRPr="0010470F" w:rsidRDefault="001F4AE9" w:rsidP="00E30A5C">
      <w:pPr>
        <w:shd w:val="clear" w:color="auto" w:fill="FFFFFF"/>
        <w:tabs>
          <w:tab w:val="left" w:pos="446"/>
        </w:tabs>
        <w:spacing w:line="274" w:lineRule="exact"/>
        <w:ind w:left="10"/>
        <w:jc w:val="both"/>
        <w:rPr>
          <w:color w:val="000000"/>
          <w:spacing w:val="-2"/>
          <w:sz w:val="24"/>
          <w:szCs w:val="24"/>
        </w:rPr>
      </w:pPr>
      <w:r w:rsidRPr="0010470F">
        <w:rPr>
          <w:color w:val="000000"/>
          <w:spacing w:val="-2"/>
          <w:sz w:val="24"/>
          <w:szCs w:val="24"/>
        </w:rPr>
        <w:t>- в целях исполнения договора  заключать субагентские и иные договоры с третьими лицами;</w:t>
      </w:r>
    </w:p>
    <w:p w14:paraId="75506A9B" w14:textId="77777777" w:rsidR="00AB51D5" w:rsidRPr="0010470F" w:rsidRDefault="00AB51D5" w:rsidP="00E30A5C">
      <w:pPr>
        <w:shd w:val="clear" w:color="auto" w:fill="FFFFFF"/>
        <w:tabs>
          <w:tab w:val="left" w:pos="446"/>
        </w:tabs>
        <w:spacing w:line="274" w:lineRule="exact"/>
        <w:ind w:left="10"/>
        <w:jc w:val="both"/>
        <w:rPr>
          <w:color w:val="000000"/>
          <w:spacing w:val="-2"/>
          <w:sz w:val="24"/>
          <w:szCs w:val="24"/>
        </w:rPr>
      </w:pPr>
      <w:r w:rsidRPr="0010470F">
        <w:rPr>
          <w:color w:val="000000"/>
          <w:spacing w:val="-2"/>
          <w:sz w:val="24"/>
          <w:szCs w:val="24"/>
        </w:rPr>
        <w:t>- удерживать Товар в своем распоряжении, в случае, если Принципалом не выполнены условия Договора и имеется задолженность по оплате Товара и услуг Агента</w:t>
      </w:r>
    </w:p>
    <w:p w14:paraId="2916BC70" w14:textId="77777777" w:rsidR="001F4AE9" w:rsidRPr="0010470F" w:rsidRDefault="001F4AE9" w:rsidP="00E30A5C">
      <w:pPr>
        <w:shd w:val="clear" w:color="auto" w:fill="FFFFFF"/>
        <w:tabs>
          <w:tab w:val="left" w:pos="446"/>
        </w:tabs>
        <w:spacing w:line="278" w:lineRule="exact"/>
        <w:ind w:left="10"/>
        <w:jc w:val="both"/>
        <w:rPr>
          <w:color w:val="000000"/>
          <w:spacing w:val="-3"/>
          <w:sz w:val="24"/>
          <w:szCs w:val="24"/>
        </w:rPr>
      </w:pPr>
      <w:r w:rsidRPr="0010470F">
        <w:rPr>
          <w:color w:val="000000"/>
          <w:spacing w:val="-3"/>
          <w:sz w:val="24"/>
          <w:szCs w:val="24"/>
        </w:rPr>
        <w:t>2.3. Принципал обязан:</w:t>
      </w:r>
    </w:p>
    <w:p w14:paraId="6847DF8A" w14:textId="77777777" w:rsidR="001F4AE9" w:rsidRPr="0010470F" w:rsidRDefault="002675EF" w:rsidP="00E30A5C">
      <w:pPr>
        <w:shd w:val="clear" w:color="auto" w:fill="FFFFFF"/>
        <w:tabs>
          <w:tab w:val="left" w:pos="446"/>
        </w:tabs>
        <w:spacing w:line="278" w:lineRule="exact"/>
        <w:ind w:left="10"/>
        <w:jc w:val="both"/>
        <w:rPr>
          <w:color w:val="000000"/>
          <w:spacing w:val="-3"/>
          <w:sz w:val="24"/>
          <w:szCs w:val="24"/>
        </w:rPr>
      </w:pPr>
      <w:r w:rsidRPr="0010470F">
        <w:rPr>
          <w:color w:val="000000"/>
          <w:spacing w:val="-3"/>
          <w:sz w:val="24"/>
          <w:szCs w:val="24"/>
        </w:rPr>
        <w:t xml:space="preserve">- </w:t>
      </w:r>
      <w:r w:rsidR="002F32FC" w:rsidRPr="0010470F">
        <w:rPr>
          <w:color w:val="000000"/>
          <w:spacing w:val="-3"/>
          <w:sz w:val="24"/>
          <w:szCs w:val="24"/>
        </w:rPr>
        <w:t xml:space="preserve">внести </w:t>
      </w:r>
      <w:r w:rsidR="00AC49BD" w:rsidRPr="0010470F">
        <w:rPr>
          <w:color w:val="000000"/>
          <w:spacing w:val="-3"/>
          <w:sz w:val="24"/>
          <w:szCs w:val="24"/>
        </w:rPr>
        <w:t>залог</w:t>
      </w:r>
      <w:r w:rsidR="002F32FC" w:rsidRPr="0010470F">
        <w:rPr>
          <w:color w:val="000000"/>
          <w:spacing w:val="-3"/>
          <w:sz w:val="24"/>
          <w:szCs w:val="24"/>
        </w:rPr>
        <w:t xml:space="preserve"> в размере </w:t>
      </w:r>
      <w:r w:rsidR="005955C5">
        <w:rPr>
          <w:color w:val="000000"/>
          <w:spacing w:val="-3"/>
          <w:sz w:val="24"/>
          <w:szCs w:val="24"/>
        </w:rPr>
        <w:t>15</w:t>
      </w:r>
      <w:r w:rsidR="007A5CDA" w:rsidRPr="0010470F">
        <w:rPr>
          <w:color w:val="000000"/>
          <w:spacing w:val="-3"/>
          <w:sz w:val="24"/>
          <w:szCs w:val="24"/>
        </w:rPr>
        <w:t xml:space="preserve"> </w:t>
      </w:r>
      <w:r w:rsidR="00400C33" w:rsidRPr="0010470F">
        <w:rPr>
          <w:color w:val="000000"/>
          <w:spacing w:val="-3"/>
          <w:sz w:val="24"/>
          <w:szCs w:val="24"/>
        </w:rPr>
        <w:t>процентов от предполагаемой</w:t>
      </w:r>
      <w:r w:rsidR="002C14A1" w:rsidRPr="0010470F">
        <w:rPr>
          <w:color w:val="000000"/>
          <w:spacing w:val="-3"/>
          <w:sz w:val="24"/>
          <w:szCs w:val="24"/>
        </w:rPr>
        <w:t xml:space="preserve"> стоимости Товара, но не менее </w:t>
      </w:r>
      <w:r w:rsidR="00957F3D" w:rsidRPr="0010470F">
        <w:rPr>
          <w:color w:val="000000"/>
          <w:spacing w:val="-3"/>
          <w:sz w:val="24"/>
          <w:szCs w:val="24"/>
        </w:rPr>
        <w:br/>
      </w:r>
      <w:r w:rsidR="005955C5">
        <w:rPr>
          <w:color w:val="000000"/>
          <w:spacing w:val="-3"/>
          <w:sz w:val="24"/>
          <w:szCs w:val="24"/>
        </w:rPr>
        <w:t>6</w:t>
      </w:r>
      <w:r w:rsidR="00B44731" w:rsidRPr="0010470F">
        <w:rPr>
          <w:color w:val="000000"/>
          <w:spacing w:val="-3"/>
          <w:sz w:val="24"/>
          <w:szCs w:val="24"/>
        </w:rPr>
        <w:t>0</w:t>
      </w:r>
      <w:r w:rsidR="00400C33" w:rsidRPr="0010470F">
        <w:rPr>
          <w:color w:val="000000"/>
          <w:spacing w:val="-3"/>
          <w:sz w:val="24"/>
          <w:szCs w:val="24"/>
        </w:rPr>
        <w:t>000 рублей на счёт Агента для осуществления условий Договора</w:t>
      </w:r>
    </w:p>
    <w:p w14:paraId="28579C95" w14:textId="77777777" w:rsidR="002E0923" w:rsidRPr="0010470F" w:rsidRDefault="001F4AE9" w:rsidP="00E30A5C">
      <w:pPr>
        <w:shd w:val="clear" w:color="auto" w:fill="FFFFFF"/>
        <w:tabs>
          <w:tab w:val="left" w:pos="446"/>
        </w:tabs>
        <w:spacing w:line="278" w:lineRule="exact"/>
        <w:ind w:left="10"/>
        <w:jc w:val="both"/>
        <w:rPr>
          <w:color w:val="000000"/>
          <w:spacing w:val="-3"/>
          <w:sz w:val="24"/>
          <w:szCs w:val="24"/>
        </w:rPr>
      </w:pPr>
      <w:r w:rsidRPr="0010470F">
        <w:rPr>
          <w:color w:val="000000"/>
          <w:spacing w:val="-3"/>
          <w:sz w:val="24"/>
          <w:szCs w:val="24"/>
        </w:rPr>
        <w:t>- уплачивать Агенту</w:t>
      </w:r>
      <w:r w:rsidR="002E0923" w:rsidRPr="0010470F">
        <w:rPr>
          <w:color w:val="000000"/>
          <w:spacing w:val="-3"/>
          <w:sz w:val="24"/>
          <w:szCs w:val="24"/>
        </w:rPr>
        <w:t xml:space="preserve"> </w:t>
      </w:r>
      <w:r w:rsidRPr="0010470F">
        <w:rPr>
          <w:color w:val="000000"/>
          <w:spacing w:val="-3"/>
          <w:sz w:val="24"/>
          <w:szCs w:val="24"/>
        </w:rPr>
        <w:t>вознаграждение</w:t>
      </w:r>
      <w:r w:rsidR="002E0923" w:rsidRPr="0010470F">
        <w:rPr>
          <w:color w:val="000000"/>
          <w:spacing w:val="-3"/>
          <w:sz w:val="24"/>
          <w:szCs w:val="24"/>
        </w:rPr>
        <w:t>, размер которого определяется условиями данного Договора или Приложения к Договору.</w:t>
      </w:r>
    </w:p>
    <w:p w14:paraId="441EC5BD" w14:textId="77777777" w:rsidR="001F4AE9" w:rsidRPr="0010470F" w:rsidRDefault="001F4AE9" w:rsidP="00E30A5C">
      <w:pPr>
        <w:shd w:val="clear" w:color="auto" w:fill="FFFFFF"/>
        <w:tabs>
          <w:tab w:val="left" w:pos="446"/>
        </w:tabs>
        <w:spacing w:line="278" w:lineRule="exact"/>
        <w:ind w:left="10"/>
        <w:jc w:val="both"/>
        <w:rPr>
          <w:color w:val="000000"/>
          <w:spacing w:val="-1"/>
          <w:sz w:val="24"/>
          <w:szCs w:val="24"/>
        </w:rPr>
      </w:pPr>
      <w:r w:rsidRPr="0010470F">
        <w:rPr>
          <w:color w:val="000000"/>
          <w:spacing w:val="-3"/>
          <w:sz w:val="24"/>
          <w:szCs w:val="24"/>
        </w:rPr>
        <w:t xml:space="preserve"> </w:t>
      </w:r>
      <w:r w:rsidRPr="0010470F">
        <w:rPr>
          <w:color w:val="000000"/>
          <w:spacing w:val="-1"/>
          <w:sz w:val="24"/>
          <w:szCs w:val="24"/>
        </w:rPr>
        <w:t>- своевременно</w:t>
      </w:r>
      <w:r w:rsidR="00BA28BE" w:rsidRPr="0010470F">
        <w:rPr>
          <w:color w:val="000000"/>
          <w:spacing w:val="-1"/>
          <w:sz w:val="24"/>
          <w:szCs w:val="24"/>
        </w:rPr>
        <w:t>, а именно</w:t>
      </w:r>
      <w:r w:rsidR="00E11CB0" w:rsidRPr="0010470F">
        <w:rPr>
          <w:color w:val="000000"/>
          <w:spacing w:val="-1"/>
          <w:sz w:val="24"/>
          <w:szCs w:val="24"/>
        </w:rPr>
        <w:t>,</w:t>
      </w:r>
      <w:r w:rsidR="00BA28BE" w:rsidRPr="0010470F">
        <w:rPr>
          <w:color w:val="000000"/>
          <w:spacing w:val="-1"/>
          <w:sz w:val="24"/>
          <w:szCs w:val="24"/>
        </w:rPr>
        <w:t xml:space="preserve"> в течение трех дней с момента уведомления о возникновении расходов, </w:t>
      </w:r>
      <w:r w:rsidRPr="0010470F">
        <w:rPr>
          <w:color w:val="000000"/>
          <w:spacing w:val="-1"/>
          <w:sz w:val="24"/>
          <w:szCs w:val="24"/>
        </w:rPr>
        <w:t xml:space="preserve"> и в полном объеме вносить денежные средства, предназначенные для покрытия расходов, возникающих при исполнении поручения по данному договору (стоимость </w:t>
      </w:r>
      <w:r w:rsidRPr="0010470F">
        <w:rPr>
          <w:color w:val="000000"/>
          <w:sz w:val="24"/>
          <w:szCs w:val="24"/>
        </w:rPr>
        <w:t>Товара</w:t>
      </w:r>
      <w:r w:rsidRPr="0010470F">
        <w:rPr>
          <w:color w:val="000000"/>
          <w:spacing w:val="-1"/>
          <w:sz w:val="24"/>
          <w:szCs w:val="24"/>
        </w:rPr>
        <w:t xml:space="preserve">, таможенные пошлины, стоимость услуг СВХ, стоимость экспертизы и т.п., а так же суммы за банковское обслуживание и пр.). Суммовые и курсовые разницы, возникающие при перечислении валютных платежей относятся за счет Принципала. </w:t>
      </w:r>
    </w:p>
    <w:p w14:paraId="6B94B3AE" w14:textId="77777777" w:rsidR="000B0548" w:rsidRPr="0010470F" w:rsidRDefault="001F4AE9" w:rsidP="00E30A5C">
      <w:pPr>
        <w:shd w:val="clear" w:color="auto" w:fill="FFFFFF"/>
        <w:tabs>
          <w:tab w:val="left" w:pos="610"/>
        </w:tabs>
        <w:spacing w:line="278" w:lineRule="exact"/>
        <w:ind w:left="10"/>
        <w:jc w:val="both"/>
        <w:rPr>
          <w:color w:val="000000"/>
          <w:spacing w:val="-1"/>
          <w:sz w:val="24"/>
          <w:szCs w:val="24"/>
        </w:rPr>
      </w:pPr>
      <w:r w:rsidRPr="0010470F">
        <w:rPr>
          <w:color w:val="000000"/>
          <w:spacing w:val="-1"/>
          <w:sz w:val="24"/>
          <w:szCs w:val="24"/>
        </w:rPr>
        <w:t>- возмещать суммы штрафов, наложенных</w:t>
      </w:r>
      <w:r w:rsidR="00720DE9" w:rsidRPr="0010470F">
        <w:rPr>
          <w:color w:val="000000"/>
          <w:spacing w:val="-1"/>
          <w:sz w:val="24"/>
          <w:szCs w:val="24"/>
        </w:rPr>
        <w:t xml:space="preserve"> субагентами,</w:t>
      </w:r>
      <w:r w:rsidRPr="0010470F">
        <w:rPr>
          <w:color w:val="000000"/>
          <w:spacing w:val="-1"/>
          <w:sz w:val="24"/>
          <w:szCs w:val="24"/>
        </w:rPr>
        <w:t xml:space="preserve"> органами таможни на Агента, возникших по вине Принципала  вследствие следующих причин: сообщении Агенту недостоверной  информации о дате выпуска</w:t>
      </w:r>
      <w:r w:rsidR="003B01D3" w:rsidRPr="0010470F">
        <w:rPr>
          <w:color w:val="000000"/>
          <w:spacing w:val="-1"/>
          <w:sz w:val="24"/>
          <w:szCs w:val="24"/>
        </w:rPr>
        <w:t>, способе ввоза</w:t>
      </w:r>
      <w:r w:rsidRPr="0010470F">
        <w:rPr>
          <w:color w:val="000000"/>
          <w:spacing w:val="-1"/>
          <w:sz w:val="24"/>
          <w:szCs w:val="24"/>
        </w:rPr>
        <w:t xml:space="preserve"> и иных сведений о заявленном к покупке </w:t>
      </w:r>
      <w:r w:rsidRPr="0010470F">
        <w:rPr>
          <w:color w:val="000000"/>
          <w:sz w:val="24"/>
          <w:szCs w:val="24"/>
        </w:rPr>
        <w:t>Товаре</w:t>
      </w:r>
      <w:r w:rsidRPr="0010470F">
        <w:rPr>
          <w:color w:val="000000"/>
          <w:spacing w:val="-1"/>
          <w:sz w:val="24"/>
          <w:szCs w:val="24"/>
        </w:rPr>
        <w:t xml:space="preserve">, несвоевременного предоставления Принципалом денежных средств, предназначенных для покрытия расходов по </w:t>
      </w:r>
    </w:p>
    <w:p w14:paraId="42BE1A1D" w14:textId="77777777" w:rsidR="000B0548" w:rsidRPr="0010470F" w:rsidRDefault="000B0548" w:rsidP="00E30A5C">
      <w:pPr>
        <w:shd w:val="clear" w:color="auto" w:fill="FFFFFF"/>
        <w:tabs>
          <w:tab w:val="left" w:pos="610"/>
        </w:tabs>
        <w:spacing w:line="278" w:lineRule="exact"/>
        <w:ind w:left="10"/>
        <w:jc w:val="both"/>
        <w:rPr>
          <w:color w:val="000000"/>
          <w:spacing w:val="-1"/>
          <w:sz w:val="24"/>
          <w:szCs w:val="24"/>
        </w:rPr>
      </w:pPr>
    </w:p>
    <w:p w14:paraId="11FCA6C6" w14:textId="77777777" w:rsidR="001F4AE9" w:rsidRPr="0010470F" w:rsidRDefault="001F4AE9" w:rsidP="00E30A5C">
      <w:pPr>
        <w:shd w:val="clear" w:color="auto" w:fill="FFFFFF"/>
        <w:tabs>
          <w:tab w:val="left" w:pos="610"/>
        </w:tabs>
        <w:spacing w:line="278" w:lineRule="exact"/>
        <w:ind w:left="10"/>
        <w:jc w:val="both"/>
        <w:rPr>
          <w:color w:val="000000"/>
          <w:spacing w:val="-1"/>
          <w:sz w:val="24"/>
          <w:szCs w:val="24"/>
        </w:rPr>
      </w:pPr>
      <w:r w:rsidRPr="0010470F">
        <w:rPr>
          <w:color w:val="000000"/>
          <w:spacing w:val="-1"/>
          <w:sz w:val="24"/>
          <w:szCs w:val="24"/>
        </w:rPr>
        <w:t>данному договору и т.п.</w:t>
      </w:r>
    </w:p>
    <w:p w14:paraId="2496C469" w14:textId="77777777" w:rsidR="00991FCF" w:rsidRPr="0010470F" w:rsidRDefault="00991FCF" w:rsidP="00E30A5C">
      <w:pPr>
        <w:shd w:val="clear" w:color="auto" w:fill="FFFFFF"/>
        <w:tabs>
          <w:tab w:val="left" w:pos="610"/>
        </w:tabs>
        <w:spacing w:line="278" w:lineRule="exact"/>
        <w:ind w:left="10"/>
        <w:jc w:val="both"/>
        <w:rPr>
          <w:color w:val="000000"/>
          <w:spacing w:val="-1"/>
          <w:sz w:val="24"/>
          <w:szCs w:val="24"/>
        </w:rPr>
      </w:pPr>
      <w:r w:rsidRPr="0010470F">
        <w:rPr>
          <w:color w:val="000000"/>
          <w:spacing w:val="-1"/>
          <w:sz w:val="24"/>
          <w:szCs w:val="24"/>
        </w:rPr>
        <w:t xml:space="preserve">- обеспечить все условия для незамедлительного приема уведомлений от Агента с помощью </w:t>
      </w:r>
      <w:r w:rsidRPr="0010470F">
        <w:rPr>
          <w:color w:val="000000"/>
          <w:spacing w:val="-1"/>
          <w:sz w:val="24"/>
          <w:szCs w:val="24"/>
        </w:rPr>
        <w:lastRenderedPageBreak/>
        <w:t>электронной почты в период исполнения Договора.</w:t>
      </w:r>
    </w:p>
    <w:p w14:paraId="46F9B8C0" w14:textId="77777777" w:rsidR="001F4AE9" w:rsidRPr="0010470F" w:rsidRDefault="001F4AE9" w:rsidP="00E30A5C">
      <w:pPr>
        <w:shd w:val="clear" w:color="auto" w:fill="FFFFFF"/>
        <w:tabs>
          <w:tab w:val="left" w:pos="610"/>
        </w:tabs>
        <w:spacing w:line="278" w:lineRule="exact"/>
        <w:ind w:left="10"/>
        <w:jc w:val="both"/>
        <w:rPr>
          <w:color w:val="000000"/>
          <w:spacing w:val="-4"/>
          <w:sz w:val="24"/>
          <w:szCs w:val="24"/>
        </w:rPr>
      </w:pPr>
      <w:r w:rsidRPr="0010470F">
        <w:rPr>
          <w:color w:val="000000"/>
          <w:spacing w:val="-4"/>
          <w:sz w:val="24"/>
          <w:szCs w:val="24"/>
        </w:rPr>
        <w:t>2.4. Принципал вправе:</w:t>
      </w:r>
    </w:p>
    <w:p w14:paraId="753177F6" w14:textId="77777777" w:rsidR="001F4AE9" w:rsidRPr="0010470F" w:rsidRDefault="001F4AE9" w:rsidP="00E30A5C">
      <w:pPr>
        <w:shd w:val="clear" w:color="auto" w:fill="FFFFFF"/>
        <w:tabs>
          <w:tab w:val="left" w:pos="610"/>
        </w:tabs>
        <w:spacing w:line="278" w:lineRule="exact"/>
        <w:ind w:left="10"/>
        <w:jc w:val="both"/>
        <w:rPr>
          <w:color w:val="000000"/>
          <w:sz w:val="24"/>
          <w:szCs w:val="24"/>
        </w:rPr>
      </w:pPr>
      <w:r w:rsidRPr="0010470F">
        <w:rPr>
          <w:color w:val="000000"/>
          <w:spacing w:val="-4"/>
          <w:sz w:val="24"/>
          <w:szCs w:val="24"/>
        </w:rPr>
        <w:t xml:space="preserve">- указать Агенту конкретное место покупки  или поставщика </w:t>
      </w:r>
      <w:r w:rsidRPr="0010470F">
        <w:rPr>
          <w:color w:val="000000"/>
          <w:sz w:val="24"/>
          <w:szCs w:val="24"/>
        </w:rPr>
        <w:t>Товара, конкретный товар;</w:t>
      </w:r>
    </w:p>
    <w:p w14:paraId="05D40CE2" w14:textId="77777777" w:rsidR="001F4AE9" w:rsidRPr="0010470F" w:rsidRDefault="001F4AE9" w:rsidP="00E30A5C">
      <w:pPr>
        <w:shd w:val="clear" w:color="auto" w:fill="FFFFFF"/>
        <w:tabs>
          <w:tab w:val="left" w:pos="610"/>
        </w:tabs>
        <w:spacing w:line="278" w:lineRule="exact"/>
        <w:ind w:left="10"/>
        <w:jc w:val="both"/>
        <w:rPr>
          <w:color w:val="000000"/>
          <w:sz w:val="24"/>
          <w:szCs w:val="24"/>
        </w:rPr>
      </w:pPr>
      <w:r w:rsidRPr="0010470F">
        <w:rPr>
          <w:color w:val="000000"/>
          <w:sz w:val="24"/>
          <w:szCs w:val="24"/>
        </w:rPr>
        <w:t>-оплачивать расходы по данному договору самостоятельно, непосредственно источнику возникновения расходов (таможенные пошлины, стоимость услуг СВХ, стоимость Товара, ж/д отправки и пр.);</w:t>
      </w:r>
    </w:p>
    <w:p w14:paraId="32FEFEF6" w14:textId="77777777" w:rsidR="001F4AE9" w:rsidRPr="0010470F" w:rsidRDefault="001F4AE9" w:rsidP="00E30A5C">
      <w:pPr>
        <w:shd w:val="clear" w:color="auto" w:fill="FFFFFF"/>
        <w:tabs>
          <w:tab w:val="left" w:pos="610"/>
        </w:tabs>
        <w:spacing w:line="278" w:lineRule="exact"/>
        <w:ind w:left="10"/>
        <w:jc w:val="both"/>
        <w:rPr>
          <w:color w:val="000000"/>
          <w:sz w:val="24"/>
          <w:szCs w:val="24"/>
        </w:rPr>
      </w:pPr>
      <w:r w:rsidRPr="0010470F">
        <w:rPr>
          <w:color w:val="000000"/>
          <w:sz w:val="24"/>
          <w:szCs w:val="24"/>
        </w:rPr>
        <w:t xml:space="preserve">- </w:t>
      </w:r>
      <w:r w:rsidRPr="0010470F">
        <w:rPr>
          <w:color w:val="000000"/>
          <w:spacing w:val="-1"/>
          <w:sz w:val="24"/>
          <w:szCs w:val="24"/>
        </w:rPr>
        <w:t>денежные средства, предназначенные для покрытия расходов, возникающих при исполнении поручения по данному договору</w:t>
      </w:r>
      <w:r w:rsidRPr="0010470F">
        <w:rPr>
          <w:color w:val="000000"/>
          <w:sz w:val="24"/>
          <w:szCs w:val="24"/>
        </w:rPr>
        <w:t xml:space="preserve"> оплачивать через третьих лиц, предварительно</w:t>
      </w:r>
      <w:r w:rsidR="00A716C1" w:rsidRPr="0010470F">
        <w:rPr>
          <w:color w:val="000000"/>
          <w:sz w:val="24"/>
          <w:szCs w:val="24"/>
        </w:rPr>
        <w:t xml:space="preserve"> получив согласие Агента,</w:t>
      </w:r>
      <w:r w:rsidRPr="0010470F">
        <w:rPr>
          <w:color w:val="000000"/>
          <w:sz w:val="24"/>
          <w:szCs w:val="24"/>
        </w:rPr>
        <w:t xml:space="preserve"> уведомив Агента о плательщике и сумме платежа </w:t>
      </w:r>
      <w:r w:rsidRPr="0010470F">
        <w:rPr>
          <w:color w:val="000000"/>
          <w:spacing w:val="5"/>
          <w:sz w:val="24"/>
          <w:szCs w:val="24"/>
        </w:rPr>
        <w:t xml:space="preserve">непосредственно или </w:t>
      </w:r>
      <w:r w:rsidRPr="0010470F">
        <w:rPr>
          <w:color w:val="000000"/>
          <w:spacing w:val="-2"/>
          <w:sz w:val="24"/>
          <w:szCs w:val="24"/>
        </w:rPr>
        <w:t>посредством</w:t>
      </w:r>
      <w:r w:rsidR="00A716C1" w:rsidRPr="0010470F">
        <w:rPr>
          <w:color w:val="000000"/>
          <w:spacing w:val="-2"/>
          <w:sz w:val="24"/>
          <w:szCs w:val="24"/>
        </w:rPr>
        <w:t xml:space="preserve"> электронной почты, указанной в Договоре</w:t>
      </w:r>
      <w:r w:rsidRPr="0010470F">
        <w:rPr>
          <w:color w:val="000000"/>
          <w:sz w:val="24"/>
          <w:szCs w:val="24"/>
        </w:rPr>
        <w:t xml:space="preserve">. </w:t>
      </w:r>
    </w:p>
    <w:p w14:paraId="7B87FA6E" w14:textId="77777777" w:rsidR="001F4AE9" w:rsidRPr="0010470F" w:rsidRDefault="001F4AE9" w:rsidP="00E30A5C">
      <w:pPr>
        <w:shd w:val="clear" w:color="auto" w:fill="FFFFFF"/>
        <w:tabs>
          <w:tab w:val="left" w:pos="610"/>
        </w:tabs>
        <w:spacing w:after="100" w:afterAutospacing="1" w:line="278" w:lineRule="exact"/>
        <w:ind w:left="10"/>
        <w:jc w:val="both"/>
        <w:rPr>
          <w:color w:val="000000"/>
          <w:sz w:val="24"/>
          <w:szCs w:val="24"/>
        </w:rPr>
      </w:pPr>
      <w:r w:rsidRPr="0010470F">
        <w:rPr>
          <w:color w:val="000000"/>
          <w:sz w:val="24"/>
          <w:szCs w:val="24"/>
        </w:rPr>
        <w:t xml:space="preserve">-  потребовать возврат </w:t>
      </w:r>
      <w:r w:rsidR="00AC49BD" w:rsidRPr="0010470F">
        <w:rPr>
          <w:color w:val="000000"/>
          <w:sz w:val="24"/>
          <w:szCs w:val="24"/>
        </w:rPr>
        <w:t>залога</w:t>
      </w:r>
      <w:r w:rsidR="00074AD2" w:rsidRPr="0010470F">
        <w:rPr>
          <w:color w:val="000000"/>
          <w:sz w:val="24"/>
          <w:szCs w:val="24"/>
        </w:rPr>
        <w:t xml:space="preserve"> в полном объеме</w:t>
      </w:r>
      <w:r w:rsidRPr="0010470F">
        <w:rPr>
          <w:color w:val="000000"/>
          <w:sz w:val="24"/>
          <w:szCs w:val="24"/>
        </w:rPr>
        <w:t xml:space="preserve">, если </w:t>
      </w:r>
      <w:r w:rsidR="00A716C1" w:rsidRPr="0010470F">
        <w:rPr>
          <w:color w:val="000000"/>
          <w:sz w:val="24"/>
          <w:szCs w:val="24"/>
        </w:rPr>
        <w:t>Агент не приступал к выполнению Договора</w:t>
      </w:r>
    </w:p>
    <w:p w14:paraId="2A9F50B6" w14:textId="77777777" w:rsidR="001F4AE9" w:rsidRPr="0010470F" w:rsidRDefault="001F4AE9" w:rsidP="00475B9B">
      <w:pPr>
        <w:numPr>
          <w:ilvl w:val="0"/>
          <w:numId w:val="2"/>
        </w:numPr>
        <w:shd w:val="clear" w:color="auto" w:fill="FFFFFF"/>
        <w:tabs>
          <w:tab w:val="clear" w:pos="600"/>
          <w:tab w:val="num" w:pos="709"/>
          <w:tab w:val="left" w:pos="851"/>
          <w:tab w:val="left" w:pos="1134"/>
          <w:tab w:val="left" w:pos="1560"/>
        </w:tabs>
        <w:spacing w:line="269" w:lineRule="exact"/>
        <w:ind w:left="601" w:hanging="34"/>
        <w:jc w:val="center"/>
        <w:rPr>
          <w:b/>
          <w:bCs/>
          <w:color w:val="000000"/>
          <w:spacing w:val="-8"/>
          <w:sz w:val="24"/>
          <w:szCs w:val="24"/>
        </w:rPr>
      </w:pPr>
      <w:r w:rsidRPr="0010470F">
        <w:rPr>
          <w:b/>
          <w:bCs/>
          <w:color w:val="000000"/>
          <w:spacing w:val="-8"/>
          <w:sz w:val="24"/>
          <w:szCs w:val="24"/>
        </w:rPr>
        <w:t>ДЕЙСТВИЕ НЕПРЕОДОЛИМОЙ СИЛЫ</w:t>
      </w:r>
    </w:p>
    <w:p w14:paraId="3CE82E9C" w14:textId="77777777" w:rsidR="00957F3D" w:rsidRPr="0010470F" w:rsidRDefault="00957F3D" w:rsidP="00957F3D">
      <w:pPr>
        <w:shd w:val="clear" w:color="auto" w:fill="FFFFFF"/>
        <w:tabs>
          <w:tab w:val="left" w:pos="851"/>
          <w:tab w:val="left" w:pos="1134"/>
          <w:tab w:val="left" w:pos="1560"/>
        </w:tabs>
        <w:spacing w:line="269" w:lineRule="exact"/>
        <w:ind w:left="601"/>
        <w:rPr>
          <w:b/>
          <w:bCs/>
          <w:color w:val="000000"/>
          <w:spacing w:val="-8"/>
          <w:sz w:val="24"/>
          <w:szCs w:val="24"/>
        </w:rPr>
      </w:pPr>
    </w:p>
    <w:p w14:paraId="3250DE01" w14:textId="77777777" w:rsidR="001F4AE9" w:rsidRPr="0010470F" w:rsidRDefault="001F4AE9" w:rsidP="00475B9B">
      <w:pPr>
        <w:pStyle w:val="a8"/>
        <w:spacing w:line="269" w:lineRule="exact"/>
        <w:jc w:val="both"/>
        <w:rPr>
          <w:color w:val="000000"/>
          <w:sz w:val="24"/>
          <w:szCs w:val="24"/>
        </w:rPr>
      </w:pPr>
      <w:r w:rsidRPr="0010470F">
        <w:rPr>
          <w:color w:val="000000"/>
          <w:sz w:val="24"/>
          <w:szCs w:val="24"/>
        </w:rPr>
        <w:t>3.1. В случае наступления обстоятельств непреодолимой силы: пожара, наводнения и др., стихийных бедствий, введения чрезвычайного положения, ведения военных действий, изменения в законодательстве или действия (бездействие) властей, кризиса банковской системы</w:t>
      </w:r>
      <w:r w:rsidR="00BA28BE" w:rsidRPr="0010470F">
        <w:rPr>
          <w:color w:val="000000"/>
          <w:sz w:val="24"/>
          <w:szCs w:val="24"/>
        </w:rPr>
        <w:t>, решений таможенных органов</w:t>
      </w:r>
      <w:r w:rsidRPr="0010470F">
        <w:rPr>
          <w:color w:val="000000"/>
          <w:sz w:val="24"/>
          <w:szCs w:val="24"/>
        </w:rPr>
        <w:t xml:space="preserve"> и т.п., препятствующих выполнению данного договора, ни одна из Сторон не несет ответственности перед другой Стороной за задержку или невыполнение обязательств по данному договору.</w:t>
      </w:r>
    </w:p>
    <w:p w14:paraId="6361A334" w14:textId="77777777" w:rsidR="001F4AE9" w:rsidRPr="0010470F" w:rsidRDefault="001F4AE9" w:rsidP="00475B9B">
      <w:pPr>
        <w:pStyle w:val="a8"/>
        <w:spacing w:after="100" w:afterAutospacing="1" w:line="269" w:lineRule="exact"/>
        <w:jc w:val="both"/>
        <w:rPr>
          <w:color w:val="000000"/>
          <w:sz w:val="24"/>
          <w:szCs w:val="24"/>
        </w:rPr>
      </w:pPr>
      <w:r w:rsidRPr="0010470F">
        <w:rPr>
          <w:color w:val="000000"/>
          <w:sz w:val="24"/>
          <w:szCs w:val="24"/>
        </w:rPr>
        <w:t xml:space="preserve">3.2. Сторона, которая не может исполнить своих обязательств, вследствие действия непреодолимой силы обязана немедленно известить другую сторону об указанных обстоятельствах. </w:t>
      </w:r>
    </w:p>
    <w:p w14:paraId="33BEEFBD" w14:textId="77777777" w:rsidR="001F4AE9" w:rsidRPr="0010470F" w:rsidRDefault="001F4AE9" w:rsidP="00475B9B">
      <w:pPr>
        <w:numPr>
          <w:ilvl w:val="0"/>
          <w:numId w:val="2"/>
        </w:numPr>
        <w:shd w:val="clear" w:color="auto" w:fill="FFFFFF"/>
        <w:tabs>
          <w:tab w:val="clear" w:pos="600"/>
          <w:tab w:val="num" w:pos="709"/>
          <w:tab w:val="left" w:pos="851"/>
          <w:tab w:val="left" w:pos="1134"/>
          <w:tab w:val="left" w:pos="1560"/>
        </w:tabs>
        <w:spacing w:line="269" w:lineRule="exact"/>
        <w:ind w:left="601" w:hanging="34"/>
        <w:jc w:val="center"/>
        <w:rPr>
          <w:b/>
          <w:bCs/>
          <w:color w:val="000000"/>
          <w:spacing w:val="-8"/>
          <w:sz w:val="24"/>
          <w:szCs w:val="24"/>
        </w:rPr>
      </w:pPr>
      <w:r w:rsidRPr="0010470F">
        <w:rPr>
          <w:b/>
          <w:bCs/>
          <w:color w:val="000000"/>
          <w:spacing w:val="-8"/>
          <w:sz w:val="24"/>
          <w:szCs w:val="24"/>
        </w:rPr>
        <w:t>ПОРЯДОК РАЗРЕШЕНИЯ СПОРОВ.  ОТВЕТСТВЕННОСТЬ СТОРОН</w:t>
      </w:r>
    </w:p>
    <w:p w14:paraId="3EFFE413" w14:textId="77777777" w:rsidR="00957F3D" w:rsidRPr="0010470F" w:rsidRDefault="00957F3D" w:rsidP="00957F3D">
      <w:pPr>
        <w:shd w:val="clear" w:color="auto" w:fill="FFFFFF"/>
        <w:tabs>
          <w:tab w:val="left" w:pos="851"/>
          <w:tab w:val="left" w:pos="1134"/>
          <w:tab w:val="left" w:pos="1560"/>
        </w:tabs>
        <w:spacing w:line="269" w:lineRule="exact"/>
        <w:ind w:left="601"/>
        <w:rPr>
          <w:b/>
          <w:bCs/>
          <w:color w:val="000000"/>
          <w:spacing w:val="-8"/>
          <w:sz w:val="24"/>
          <w:szCs w:val="24"/>
        </w:rPr>
      </w:pPr>
    </w:p>
    <w:p w14:paraId="79DD9280" w14:textId="77777777" w:rsidR="001F4AE9" w:rsidRPr="0010470F" w:rsidRDefault="001F4AE9" w:rsidP="00475B9B">
      <w:pPr>
        <w:shd w:val="clear" w:color="auto" w:fill="FFFFFF"/>
        <w:tabs>
          <w:tab w:val="left" w:pos="533"/>
        </w:tabs>
        <w:spacing w:line="259" w:lineRule="exact"/>
        <w:jc w:val="both"/>
        <w:rPr>
          <w:iCs/>
          <w:color w:val="000000"/>
          <w:spacing w:val="-5"/>
          <w:sz w:val="24"/>
          <w:szCs w:val="24"/>
        </w:rPr>
      </w:pPr>
      <w:r w:rsidRPr="0010470F">
        <w:rPr>
          <w:iCs/>
          <w:color w:val="000000"/>
          <w:spacing w:val="-5"/>
          <w:sz w:val="24"/>
          <w:szCs w:val="24"/>
        </w:rPr>
        <w:t xml:space="preserve">4.1. За </w:t>
      </w:r>
      <w:r w:rsidRPr="0010470F">
        <w:rPr>
          <w:color w:val="000000"/>
          <w:spacing w:val="-5"/>
          <w:sz w:val="24"/>
          <w:szCs w:val="24"/>
        </w:rPr>
        <w:t>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</w:t>
      </w:r>
      <w:r w:rsidR="007D6854" w:rsidRPr="0010470F">
        <w:rPr>
          <w:color w:val="000000"/>
          <w:spacing w:val="-5"/>
          <w:sz w:val="24"/>
          <w:szCs w:val="24"/>
        </w:rPr>
        <w:t>.</w:t>
      </w:r>
      <w:r w:rsidRPr="0010470F">
        <w:rPr>
          <w:iCs/>
          <w:color w:val="000000"/>
          <w:spacing w:val="-5"/>
          <w:sz w:val="24"/>
          <w:szCs w:val="24"/>
        </w:rPr>
        <w:t xml:space="preserve"> </w:t>
      </w:r>
    </w:p>
    <w:p w14:paraId="444A4464" w14:textId="77777777" w:rsidR="001F4AE9" w:rsidRPr="0010470F" w:rsidRDefault="001F4AE9" w:rsidP="00475B9B">
      <w:pPr>
        <w:shd w:val="clear" w:color="auto" w:fill="FFFFFF"/>
        <w:tabs>
          <w:tab w:val="left" w:pos="533"/>
        </w:tabs>
        <w:spacing w:line="259" w:lineRule="exact"/>
        <w:jc w:val="both"/>
        <w:rPr>
          <w:iCs/>
          <w:color w:val="000000"/>
          <w:spacing w:val="-5"/>
          <w:sz w:val="24"/>
          <w:szCs w:val="24"/>
        </w:rPr>
      </w:pPr>
      <w:r w:rsidRPr="0010470F">
        <w:rPr>
          <w:iCs/>
          <w:color w:val="000000"/>
          <w:spacing w:val="-5"/>
          <w:sz w:val="24"/>
          <w:szCs w:val="24"/>
        </w:rPr>
        <w:t>4.2. Все споры и разногласия, возникающие между Сторонами по настоящему договору или в связи с ним, разрешаются путем переговоров</w:t>
      </w:r>
      <w:r w:rsidR="007D6854" w:rsidRPr="0010470F">
        <w:rPr>
          <w:iCs/>
          <w:color w:val="000000"/>
          <w:spacing w:val="-5"/>
          <w:sz w:val="24"/>
          <w:szCs w:val="24"/>
        </w:rPr>
        <w:t>.</w:t>
      </w:r>
    </w:p>
    <w:p w14:paraId="702E8EF6" w14:textId="77777777" w:rsidR="001F4AE9" w:rsidRPr="0010470F" w:rsidRDefault="001F4AE9" w:rsidP="00475B9B">
      <w:pPr>
        <w:shd w:val="clear" w:color="auto" w:fill="FFFFFF"/>
        <w:tabs>
          <w:tab w:val="left" w:pos="533"/>
        </w:tabs>
        <w:spacing w:line="259" w:lineRule="exact"/>
        <w:jc w:val="both"/>
        <w:rPr>
          <w:iCs/>
          <w:color w:val="000000"/>
          <w:spacing w:val="-5"/>
          <w:sz w:val="24"/>
          <w:szCs w:val="24"/>
        </w:rPr>
      </w:pPr>
      <w:r w:rsidRPr="0010470F">
        <w:rPr>
          <w:color w:val="000000"/>
          <w:spacing w:val="-5"/>
          <w:sz w:val="24"/>
          <w:szCs w:val="24"/>
        </w:rPr>
        <w:t>4.3.</w:t>
      </w:r>
      <w:r w:rsidRPr="0010470F">
        <w:rPr>
          <w:iCs/>
          <w:color w:val="000000"/>
          <w:spacing w:val="-5"/>
          <w:sz w:val="24"/>
          <w:szCs w:val="24"/>
        </w:rPr>
        <w:t xml:space="preserve"> В случае невозможности разрешения разногласий путем переговоров между Сторонами, споры подлежат рассмотрению в</w:t>
      </w:r>
      <w:r w:rsidR="007D6854" w:rsidRPr="0010470F">
        <w:rPr>
          <w:iCs/>
          <w:color w:val="000000"/>
          <w:spacing w:val="-5"/>
          <w:sz w:val="24"/>
          <w:szCs w:val="24"/>
        </w:rPr>
        <w:t xml:space="preserve"> </w:t>
      </w:r>
      <w:r w:rsidR="00D51102" w:rsidRPr="0010470F">
        <w:rPr>
          <w:iCs/>
          <w:color w:val="000000"/>
          <w:spacing w:val="-5"/>
          <w:sz w:val="24"/>
          <w:szCs w:val="24"/>
        </w:rPr>
        <w:t xml:space="preserve">Советском </w:t>
      </w:r>
      <w:r w:rsidR="007D6854" w:rsidRPr="0010470F">
        <w:rPr>
          <w:iCs/>
          <w:color w:val="000000"/>
          <w:spacing w:val="-5"/>
          <w:sz w:val="24"/>
          <w:szCs w:val="24"/>
        </w:rPr>
        <w:t xml:space="preserve"> районном </w:t>
      </w:r>
      <w:r w:rsidRPr="0010470F">
        <w:rPr>
          <w:iCs/>
          <w:color w:val="000000"/>
          <w:spacing w:val="-5"/>
          <w:sz w:val="24"/>
          <w:szCs w:val="24"/>
        </w:rPr>
        <w:t>суде</w:t>
      </w:r>
      <w:r w:rsidR="007D6854" w:rsidRPr="0010470F">
        <w:rPr>
          <w:iCs/>
          <w:color w:val="000000"/>
          <w:spacing w:val="-5"/>
          <w:sz w:val="24"/>
          <w:szCs w:val="24"/>
        </w:rPr>
        <w:t xml:space="preserve"> г. Владивостока по месту нахождения Агента.</w:t>
      </w:r>
    </w:p>
    <w:p w14:paraId="452F5D04" w14:textId="77777777" w:rsidR="00BA28BE" w:rsidRPr="0010470F" w:rsidRDefault="001F4AE9" w:rsidP="00957F3D">
      <w:pPr>
        <w:shd w:val="clear" w:color="auto" w:fill="FFFFFF"/>
        <w:tabs>
          <w:tab w:val="left" w:pos="533"/>
        </w:tabs>
        <w:spacing w:line="259" w:lineRule="exact"/>
        <w:jc w:val="both"/>
        <w:rPr>
          <w:iCs/>
          <w:color w:val="000000"/>
          <w:spacing w:val="-5"/>
          <w:sz w:val="24"/>
          <w:szCs w:val="24"/>
        </w:rPr>
      </w:pPr>
      <w:r w:rsidRPr="0010470F">
        <w:rPr>
          <w:color w:val="000000"/>
          <w:spacing w:val="2"/>
          <w:sz w:val="24"/>
          <w:szCs w:val="24"/>
        </w:rPr>
        <w:t xml:space="preserve">4.4. </w:t>
      </w:r>
      <w:r w:rsidR="00A716C1" w:rsidRPr="0010470F">
        <w:rPr>
          <w:color w:val="000000"/>
          <w:spacing w:val="2"/>
          <w:sz w:val="24"/>
          <w:szCs w:val="24"/>
        </w:rPr>
        <w:t xml:space="preserve">В случае </w:t>
      </w:r>
      <w:r w:rsidR="00424294" w:rsidRPr="0010470F">
        <w:rPr>
          <w:color w:val="000000"/>
          <w:spacing w:val="2"/>
          <w:sz w:val="24"/>
          <w:szCs w:val="24"/>
        </w:rPr>
        <w:t>не оплаты</w:t>
      </w:r>
      <w:r w:rsidR="00A716C1" w:rsidRPr="0010470F">
        <w:rPr>
          <w:color w:val="000000"/>
          <w:spacing w:val="2"/>
          <w:sz w:val="24"/>
          <w:szCs w:val="24"/>
        </w:rPr>
        <w:t xml:space="preserve"> Принципал</w:t>
      </w:r>
      <w:r w:rsidR="00424294" w:rsidRPr="0010470F">
        <w:rPr>
          <w:color w:val="000000"/>
          <w:spacing w:val="2"/>
          <w:sz w:val="24"/>
          <w:szCs w:val="24"/>
        </w:rPr>
        <w:t>ом</w:t>
      </w:r>
      <w:r w:rsidR="00A716C1" w:rsidRPr="0010470F">
        <w:rPr>
          <w:color w:val="000000"/>
          <w:spacing w:val="2"/>
          <w:sz w:val="24"/>
          <w:szCs w:val="24"/>
        </w:rPr>
        <w:t xml:space="preserve"> купленного Товара</w:t>
      </w:r>
      <w:r w:rsidR="00424294" w:rsidRPr="0010470F">
        <w:rPr>
          <w:color w:val="000000"/>
          <w:spacing w:val="2"/>
          <w:sz w:val="24"/>
          <w:szCs w:val="24"/>
        </w:rPr>
        <w:t xml:space="preserve"> в течение 14 дней, а равно отказа от оплаты</w:t>
      </w:r>
      <w:r w:rsidR="00A716C1" w:rsidRPr="0010470F">
        <w:rPr>
          <w:color w:val="000000"/>
          <w:spacing w:val="2"/>
          <w:sz w:val="24"/>
          <w:szCs w:val="24"/>
        </w:rPr>
        <w:t xml:space="preserve">, </w:t>
      </w:r>
      <w:r w:rsidR="00AC49BD" w:rsidRPr="0010470F">
        <w:rPr>
          <w:color w:val="000000"/>
          <w:spacing w:val="2"/>
          <w:sz w:val="24"/>
          <w:szCs w:val="24"/>
        </w:rPr>
        <w:t>залог</w:t>
      </w:r>
      <w:r w:rsidR="00A716C1" w:rsidRPr="0010470F">
        <w:rPr>
          <w:color w:val="000000"/>
          <w:spacing w:val="2"/>
          <w:sz w:val="24"/>
          <w:szCs w:val="24"/>
        </w:rPr>
        <w:t xml:space="preserve"> </w:t>
      </w:r>
      <w:r w:rsidR="00424294" w:rsidRPr="0010470F">
        <w:rPr>
          <w:color w:val="000000"/>
          <w:spacing w:val="2"/>
          <w:sz w:val="24"/>
          <w:szCs w:val="24"/>
        </w:rPr>
        <w:t xml:space="preserve">Принципалу не возвращается, денежные средства, внесенные в виде </w:t>
      </w:r>
      <w:r w:rsidR="00AC49BD" w:rsidRPr="0010470F">
        <w:rPr>
          <w:color w:val="000000"/>
          <w:spacing w:val="2"/>
          <w:sz w:val="24"/>
          <w:szCs w:val="24"/>
        </w:rPr>
        <w:t>залога</w:t>
      </w:r>
      <w:r w:rsidR="00424294" w:rsidRPr="0010470F">
        <w:rPr>
          <w:color w:val="000000"/>
          <w:spacing w:val="2"/>
          <w:sz w:val="24"/>
          <w:szCs w:val="24"/>
        </w:rPr>
        <w:t>, переходят в собственность Агента</w:t>
      </w:r>
      <w:r w:rsidR="00424294" w:rsidRPr="0010470F">
        <w:rPr>
          <w:color w:val="000000"/>
          <w:spacing w:val="-5"/>
          <w:sz w:val="24"/>
          <w:szCs w:val="24"/>
        </w:rPr>
        <w:t xml:space="preserve">. Ответственность за убытки, возникшие у Агента, сверх размера </w:t>
      </w:r>
      <w:r w:rsidR="00AC49BD" w:rsidRPr="0010470F">
        <w:rPr>
          <w:iCs/>
          <w:color w:val="000000"/>
          <w:spacing w:val="-5"/>
          <w:sz w:val="24"/>
          <w:szCs w:val="24"/>
        </w:rPr>
        <w:t>залога</w:t>
      </w:r>
      <w:r w:rsidR="00424294" w:rsidRPr="0010470F">
        <w:rPr>
          <w:iCs/>
          <w:color w:val="000000"/>
          <w:spacing w:val="-5"/>
          <w:sz w:val="24"/>
          <w:szCs w:val="24"/>
        </w:rPr>
        <w:t>, возлагается на Принципала.</w:t>
      </w:r>
    </w:p>
    <w:p w14:paraId="451040CA" w14:textId="77777777" w:rsidR="00E11CB0" w:rsidRPr="0010470F" w:rsidRDefault="00957F3D" w:rsidP="00957F3D">
      <w:pPr>
        <w:shd w:val="clear" w:color="auto" w:fill="FFFFFF"/>
        <w:tabs>
          <w:tab w:val="left" w:pos="533"/>
        </w:tabs>
        <w:spacing w:line="259" w:lineRule="exact"/>
        <w:jc w:val="both"/>
        <w:rPr>
          <w:iCs/>
          <w:color w:val="000000"/>
          <w:spacing w:val="-5"/>
          <w:sz w:val="24"/>
          <w:szCs w:val="24"/>
        </w:rPr>
      </w:pPr>
      <w:r w:rsidRPr="0010470F">
        <w:rPr>
          <w:iCs/>
          <w:color w:val="000000"/>
          <w:spacing w:val="-5"/>
          <w:sz w:val="24"/>
          <w:szCs w:val="24"/>
        </w:rPr>
        <w:t xml:space="preserve">4.5. </w:t>
      </w:r>
      <w:r w:rsidR="00E11CB0" w:rsidRPr="0010470F">
        <w:rPr>
          <w:iCs/>
          <w:color w:val="000000"/>
          <w:spacing w:val="-5"/>
          <w:sz w:val="24"/>
          <w:szCs w:val="24"/>
        </w:rPr>
        <w:t>В случае несвоевременной оплаты, Принципал о</w:t>
      </w:r>
      <w:r w:rsidR="00424294" w:rsidRPr="0010470F">
        <w:rPr>
          <w:iCs/>
          <w:color w:val="000000"/>
          <w:spacing w:val="-5"/>
          <w:sz w:val="24"/>
          <w:szCs w:val="24"/>
        </w:rPr>
        <w:t>бязан уплатить штраф в размере 1% за каждый день просрочки платежа.</w:t>
      </w:r>
    </w:p>
    <w:p w14:paraId="1B925329" w14:textId="77777777" w:rsidR="00AB51D5" w:rsidRPr="0010470F" w:rsidRDefault="00AB51D5" w:rsidP="00957F3D">
      <w:pPr>
        <w:shd w:val="clear" w:color="auto" w:fill="FFFFFF"/>
        <w:tabs>
          <w:tab w:val="left" w:pos="533"/>
        </w:tabs>
        <w:spacing w:line="259" w:lineRule="exact"/>
        <w:jc w:val="both"/>
        <w:rPr>
          <w:color w:val="000000"/>
          <w:spacing w:val="-5"/>
          <w:sz w:val="24"/>
          <w:szCs w:val="24"/>
        </w:rPr>
      </w:pPr>
      <w:r w:rsidRPr="0010470F">
        <w:rPr>
          <w:iCs/>
          <w:color w:val="000000"/>
          <w:spacing w:val="-5"/>
          <w:sz w:val="24"/>
          <w:szCs w:val="24"/>
        </w:rPr>
        <w:t>4.</w:t>
      </w:r>
      <w:r w:rsidR="0015763F" w:rsidRPr="0010470F">
        <w:rPr>
          <w:iCs/>
          <w:color w:val="000000"/>
          <w:spacing w:val="-5"/>
          <w:sz w:val="24"/>
          <w:szCs w:val="24"/>
        </w:rPr>
        <w:t>6</w:t>
      </w:r>
      <w:r w:rsidRPr="0010470F">
        <w:rPr>
          <w:iCs/>
          <w:color w:val="000000"/>
          <w:spacing w:val="-5"/>
          <w:sz w:val="24"/>
          <w:szCs w:val="24"/>
        </w:rPr>
        <w:t>.  При возникновении разногласий между сторонами Договора, Товар находится на хранении у А</w:t>
      </w:r>
      <w:r w:rsidR="008D7726" w:rsidRPr="0010470F">
        <w:rPr>
          <w:iCs/>
          <w:color w:val="000000"/>
          <w:spacing w:val="-5"/>
          <w:sz w:val="24"/>
          <w:szCs w:val="24"/>
        </w:rPr>
        <w:t>гента до устранения разногласий, если иное не предусмотрено дополнительным соглашением.</w:t>
      </w:r>
      <w:r w:rsidRPr="0010470F">
        <w:rPr>
          <w:iCs/>
          <w:color w:val="000000"/>
          <w:spacing w:val="-5"/>
          <w:sz w:val="24"/>
          <w:szCs w:val="24"/>
        </w:rPr>
        <w:t xml:space="preserve"> Хранение Товара оплачивается за</w:t>
      </w:r>
      <w:r w:rsidRPr="0010470F">
        <w:rPr>
          <w:color w:val="000000"/>
          <w:spacing w:val="-5"/>
          <w:sz w:val="24"/>
          <w:szCs w:val="24"/>
        </w:rPr>
        <w:t xml:space="preserve"> счет стороны, по чьей вине возникли разногласия.</w:t>
      </w:r>
    </w:p>
    <w:p w14:paraId="578D1433" w14:textId="77777777" w:rsidR="00957F3D" w:rsidRPr="0010470F" w:rsidRDefault="00957F3D" w:rsidP="00957F3D">
      <w:pPr>
        <w:shd w:val="clear" w:color="auto" w:fill="FFFFFF"/>
        <w:tabs>
          <w:tab w:val="left" w:pos="533"/>
        </w:tabs>
        <w:spacing w:line="259" w:lineRule="exact"/>
        <w:jc w:val="both"/>
        <w:rPr>
          <w:color w:val="000000"/>
          <w:spacing w:val="-5"/>
          <w:sz w:val="24"/>
          <w:szCs w:val="24"/>
        </w:rPr>
      </w:pPr>
    </w:p>
    <w:p w14:paraId="5A4CCD3B" w14:textId="77777777" w:rsidR="00126D74" w:rsidRPr="0010470F" w:rsidRDefault="00126D74" w:rsidP="00475B9B">
      <w:pPr>
        <w:numPr>
          <w:ilvl w:val="0"/>
          <w:numId w:val="2"/>
        </w:numPr>
        <w:shd w:val="clear" w:color="auto" w:fill="FFFFFF"/>
        <w:tabs>
          <w:tab w:val="clear" w:pos="600"/>
          <w:tab w:val="num" w:pos="709"/>
          <w:tab w:val="left" w:pos="851"/>
          <w:tab w:val="left" w:pos="1134"/>
          <w:tab w:val="left" w:pos="1560"/>
        </w:tabs>
        <w:spacing w:line="269" w:lineRule="exact"/>
        <w:ind w:left="601" w:hanging="34"/>
        <w:jc w:val="center"/>
        <w:rPr>
          <w:b/>
          <w:bCs/>
          <w:color w:val="000000"/>
          <w:spacing w:val="-8"/>
          <w:sz w:val="24"/>
          <w:szCs w:val="24"/>
        </w:rPr>
      </w:pPr>
      <w:r w:rsidRPr="0010470F">
        <w:rPr>
          <w:b/>
          <w:bCs/>
          <w:color w:val="000000"/>
          <w:spacing w:val="-8"/>
          <w:sz w:val="24"/>
          <w:szCs w:val="24"/>
        </w:rPr>
        <w:t>ДОПОЛНИТЕЛЬНЫЕ УСЛОВИЯ</w:t>
      </w:r>
    </w:p>
    <w:p w14:paraId="4F6A2F11" w14:textId="77777777" w:rsidR="00957F3D" w:rsidRPr="0010470F" w:rsidRDefault="00957F3D" w:rsidP="00957F3D">
      <w:pPr>
        <w:shd w:val="clear" w:color="auto" w:fill="FFFFFF"/>
        <w:tabs>
          <w:tab w:val="left" w:pos="851"/>
          <w:tab w:val="left" w:pos="1134"/>
          <w:tab w:val="left" w:pos="1560"/>
        </w:tabs>
        <w:spacing w:line="269" w:lineRule="exact"/>
        <w:ind w:left="601"/>
        <w:rPr>
          <w:b/>
          <w:bCs/>
          <w:color w:val="000000"/>
          <w:spacing w:val="-8"/>
          <w:sz w:val="24"/>
          <w:szCs w:val="24"/>
        </w:rPr>
      </w:pPr>
    </w:p>
    <w:p w14:paraId="379C88D3" w14:textId="77777777" w:rsidR="00861F0F" w:rsidRPr="0010470F" w:rsidRDefault="00AF49EB" w:rsidP="00E30A5C">
      <w:pPr>
        <w:numPr>
          <w:ilvl w:val="1"/>
          <w:numId w:val="2"/>
        </w:numPr>
        <w:shd w:val="clear" w:color="auto" w:fill="FFFFFF"/>
        <w:tabs>
          <w:tab w:val="clear" w:pos="600"/>
          <w:tab w:val="num" w:pos="426"/>
        </w:tabs>
        <w:spacing w:line="293" w:lineRule="exact"/>
        <w:ind w:left="0" w:firstLine="0"/>
        <w:jc w:val="both"/>
        <w:rPr>
          <w:b/>
          <w:color w:val="000000"/>
          <w:spacing w:val="-5"/>
          <w:sz w:val="24"/>
          <w:szCs w:val="24"/>
        </w:rPr>
      </w:pPr>
      <w:r w:rsidRPr="0010470F">
        <w:rPr>
          <w:color w:val="000000"/>
          <w:spacing w:val="-5"/>
          <w:sz w:val="24"/>
          <w:szCs w:val="24"/>
        </w:rPr>
        <w:t xml:space="preserve">Заявка и </w:t>
      </w:r>
      <w:r w:rsidR="00861F0F" w:rsidRPr="0010470F">
        <w:rPr>
          <w:color w:val="000000"/>
          <w:spacing w:val="-5"/>
          <w:sz w:val="24"/>
          <w:szCs w:val="24"/>
        </w:rPr>
        <w:t>Приложение к Договору явля</w:t>
      </w:r>
      <w:r w:rsidRPr="0010470F">
        <w:rPr>
          <w:color w:val="000000"/>
          <w:spacing w:val="-5"/>
          <w:sz w:val="24"/>
          <w:szCs w:val="24"/>
        </w:rPr>
        <w:t>ю</w:t>
      </w:r>
      <w:r w:rsidR="00861F0F" w:rsidRPr="0010470F">
        <w:rPr>
          <w:color w:val="000000"/>
          <w:spacing w:val="-5"/>
          <w:sz w:val="24"/>
          <w:szCs w:val="24"/>
        </w:rPr>
        <w:t>тся неотъемлемой частью Договора</w:t>
      </w:r>
      <w:r w:rsidR="00C040F9" w:rsidRPr="0010470F">
        <w:rPr>
          <w:color w:val="000000"/>
          <w:spacing w:val="-5"/>
          <w:sz w:val="24"/>
          <w:szCs w:val="24"/>
        </w:rPr>
        <w:t>.</w:t>
      </w:r>
    </w:p>
    <w:p w14:paraId="0B39E4D7" w14:textId="77777777" w:rsidR="00861F0F" w:rsidRPr="0010470F" w:rsidRDefault="00727E9C" w:rsidP="006F2E5F">
      <w:pPr>
        <w:numPr>
          <w:ilvl w:val="1"/>
          <w:numId w:val="2"/>
        </w:numPr>
        <w:shd w:val="clear" w:color="auto" w:fill="FFFFFF"/>
        <w:tabs>
          <w:tab w:val="clear" w:pos="600"/>
          <w:tab w:val="num" w:pos="426"/>
        </w:tabs>
        <w:spacing w:line="293" w:lineRule="exact"/>
        <w:ind w:left="0" w:firstLine="0"/>
        <w:jc w:val="both"/>
        <w:rPr>
          <w:color w:val="000000"/>
          <w:spacing w:val="-5"/>
          <w:sz w:val="24"/>
          <w:szCs w:val="24"/>
        </w:rPr>
      </w:pPr>
      <w:r w:rsidRPr="0010470F">
        <w:rPr>
          <w:color w:val="000000"/>
          <w:spacing w:val="-5"/>
          <w:sz w:val="24"/>
          <w:szCs w:val="24"/>
        </w:rPr>
        <w:t>Агентским вознаграждением является разница между стоимостью</w:t>
      </w:r>
      <w:r w:rsidR="00173243" w:rsidRPr="0010470F">
        <w:rPr>
          <w:color w:val="000000"/>
          <w:spacing w:val="-5"/>
          <w:sz w:val="24"/>
          <w:szCs w:val="24"/>
        </w:rPr>
        <w:t xml:space="preserve">, </w:t>
      </w:r>
      <w:r w:rsidRPr="0010470F">
        <w:rPr>
          <w:color w:val="000000"/>
          <w:spacing w:val="-5"/>
          <w:sz w:val="24"/>
          <w:szCs w:val="24"/>
        </w:rPr>
        <w:t xml:space="preserve"> указанной в Приложении к Договору</w:t>
      </w:r>
      <w:r w:rsidR="00173243" w:rsidRPr="0010470F">
        <w:rPr>
          <w:color w:val="000000"/>
          <w:spacing w:val="-5"/>
          <w:sz w:val="24"/>
          <w:szCs w:val="24"/>
        </w:rPr>
        <w:t>,</w:t>
      </w:r>
      <w:r w:rsidRPr="0010470F">
        <w:rPr>
          <w:color w:val="000000"/>
          <w:spacing w:val="-5"/>
          <w:sz w:val="24"/>
          <w:szCs w:val="24"/>
        </w:rPr>
        <w:t xml:space="preserve"> и фактическими расходами Агента</w:t>
      </w:r>
      <w:r w:rsidR="00AF49EB" w:rsidRPr="0010470F">
        <w:rPr>
          <w:color w:val="000000"/>
          <w:spacing w:val="-5"/>
          <w:sz w:val="24"/>
          <w:szCs w:val="24"/>
        </w:rPr>
        <w:t xml:space="preserve">, возникшими в ходе </w:t>
      </w:r>
      <w:r w:rsidRPr="0010470F">
        <w:rPr>
          <w:color w:val="000000"/>
          <w:spacing w:val="-5"/>
          <w:sz w:val="24"/>
          <w:szCs w:val="24"/>
        </w:rPr>
        <w:t>исполнени</w:t>
      </w:r>
      <w:r w:rsidR="00AF49EB" w:rsidRPr="0010470F">
        <w:rPr>
          <w:color w:val="000000"/>
          <w:spacing w:val="-5"/>
          <w:sz w:val="24"/>
          <w:szCs w:val="24"/>
        </w:rPr>
        <w:t xml:space="preserve">я </w:t>
      </w:r>
      <w:r w:rsidRPr="0010470F">
        <w:rPr>
          <w:color w:val="000000"/>
          <w:spacing w:val="-5"/>
          <w:sz w:val="24"/>
          <w:szCs w:val="24"/>
        </w:rPr>
        <w:t>поручени</w:t>
      </w:r>
      <w:r w:rsidR="00AF49EB" w:rsidRPr="0010470F">
        <w:rPr>
          <w:color w:val="000000"/>
          <w:spacing w:val="-5"/>
          <w:sz w:val="24"/>
          <w:szCs w:val="24"/>
        </w:rPr>
        <w:t>й</w:t>
      </w:r>
      <w:r w:rsidRPr="0010470F">
        <w:rPr>
          <w:color w:val="000000"/>
          <w:spacing w:val="-5"/>
          <w:sz w:val="24"/>
          <w:szCs w:val="24"/>
        </w:rPr>
        <w:t xml:space="preserve"> Принципала</w:t>
      </w:r>
      <w:r w:rsidR="00AF49EB" w:rsidRPr="0010470F">
        <w:rPr>
          <w:color w:val="000000"/>
          <w:spacing w:val="-5"/>
          <w:sz w:val="24"/>
          <w:szCs w:val="24"/>
        </w:rPr>
        <w:t xml:space="preserve"> по Договору</w:t>
      </w:r>
      <w:r w:rsidR="002E0923" w:rsidRPr="0010470F">
        <w:rPr>
          <w:color w:val="000000"/>
          <w:spacing w:val="-5"/>
          <w:sz w:val="24"/>
          <w:szCs w:val="24"/>
        </w:rPr>
        <w:t xml:space="preserve">, но </w:t>
      </w:r>
      <w:r w:rsidR="002E0923" w:rsidRPr="0010470F">
        <w:rPr>
          <w:color w:val="000000"/>
          <w:spacing w:val="-3"/>
          <w:sz w:val="24"/>
          <w:szCs w:val="24"/>
        </w:rPr>
        <w:t>не менее чем 1000 рублей за единицу а/м, 500 рублей за один агрегат, 100 рублей за з/ч.</w:t>
      </w:r>
      <w:r w:rsidR="002E0923" w:rsidRPr="0010470F">
        <w:rPr>
          <w:color w:val="000000"/>
          <w:spacing w:val="-1"/>
          <w:sz w:val="24"/>
          <w:szCs w:val="24"/>
        </w:rPr>
        <w:t xml:space="preserve"> Вознаграждение </w:t>
      </w:r>
      <w:r w:rsidR="00C20876" w:rsidRPr="0010470F">
        <w:rPr>
          <w:color w:val="000000"/>
          <w:spacing w:val="-1"/>
          <w:sz w:val="24"/>
          <w:szCs w:val="24"/>
        </w:rPr>
        <w:t>удерживается</w:t>
      </w:r>
      <w:r w:rsidR="002E0923" w:rsidRPr="0010470F">
        <w:rPr>
          <w:color w:val="000000"/>
          <w:spacing w:val="-1"/>
          <w:sz w:val="24"/>
          <w:szCs w:val="24"/>
        </w:rPr>
        <w:t xml:space="preserve"> посл</w:t>
      </w:r>
      <w:r w:rsidR="00C20876" w:rsidRPr="0010470F">
        <w:rPr>
          <w:color w:val="000000"/>
          <w:spacing w:val="-1"/>
          <w:sz w:val="24"/>
          <w:szCs w:val="24"/>
        </w:rPr>
        <w:t xml:space="preserve">е предоставления Агентом отчета. </w:t>
      </w:r>
      <w:r w:rsidR="002E0923" w:rsidRPr="0010470F">
        <w:rPr>
          <w:color w:val="000000"/>
          <w:spacing w:val="-1"/>
          <w:sz w:val="24"/>
          <w:szCs w:val="24"/>
        </w:rPr>
        <w:t xml:space="preserve">Возражения по Отчету Агента Принципал представляет в </w:t>
      </w:r>
      <w:r w:rsidR="000B3D8B" w:rsidRPr="0010470F">
        <w:rPr>
          <w:color w:val="000000"/>
          <w:spacing w:val="-1"/>
          <w:sz w:val="24"/>
          <w:szCs w:val="24"/>
        </w:rPr>
        <w:t>течение одного дня с момента получения Отчета</w:t>
      </w:r>
      <w:r w:rsidR="002E0923" w:rsidRPr="0010470F">
        <w:rPr>
          <w:color w:val="000000"/>
          <w:spacing w:val="-1"/>
          <w:sz w:val="24"/>
          <w:szCs w:val="24"/>
        </w:rPr>
        <w:t>. Если в указанный срок возражения не поступили,</w:t>
      </w:r>
      <w:r w:rsidR="004B3B0E" w:rsidRPr="0010470F">
        <w:rPr>
          <w:color w:val="000000"/>
          <w:spacing w:val="-1"/>
          <w:sz w:val="24"/>
          <w:szCs w:val="24"/>
        </w:rPr>
        <w:t xml:space="preserve"> либо Принципал</w:t>
      </w:r>
      <w:r w:rsidR="00B27F2C" w:rsidRPr="0010470F">
        <w:rPr>
          <w:color w:val="000000"/>
          <w:spacing w:val="-1"/>
          <w:sz w:val="24"/>
          <w:szCs w:val="24"/>
        </w:rPr>
        <w:t xml:space="preserve"> подписал акт приема-передачи с указанием об отсутствии претензий по отчету Агента,</w:t>
      </w:r>
      <w:r w:rsidR="002E0923" w:rsidRPr="0010470F">
        <w:rPr>
          <w:color w:val="000000"/>
          <w:spacing w:val="-1"/>
          <w:sz w:val="24"/>
          <w:szCs w:val="24"/>
        </w:rPr>
        <w:t xml:space="preserve"> Отчет считается принятым.</w:t>
      </w:r>
    </w:p>
    <w:p w14:paraId="470CCBF2" w14:textId="77777777" w:rsidR="006A0CB6" w:rsidRPr="0010470F" w:rsidRDefault="006A0CB6" w:rsidP="006F2E5F">
      <w:pPr>
        <w:numPr>
          <w:ilvl w:val="1"/>
          <w:numId w:val="2"/>
        </w:numPr>
        <w:shd w:val="clear" w:color="auto" w:fill="FFFFFF"/>
        <w:tabs>
          <w:tab w:val="clear" w:pos="600"/>
          <w:tab w:val="num" w:pos="426"/>
        </w:tabs>
        <w:spacing w:line="293" w:lineRule="exact"/>
        <w:ind w:left="0" w:firstLine="0"/>
        <w:jc w:val="both"/>
        <w:rPr>
          <w:color w:val="000000"/>
          <w:spacing w:val="-5"/>
          <w:sz w:val="24"/>
          <w:szCs w:val="24"/>
        </w:rPr>
      </w:pPr>
      <w:r w:rsidRPr="0010470F">
        <w:rPr>
          <w:color w:val="000000"/>
          <w:spacing w:val="-1"/>
          <w:sz w:val="24"/>
          <w:szCs w:val="24"/>
        </w:rPr>
        <w:t xml:space="preserve">Возврат </w:t>
      </w:r>
      <w:r w:rsidR="00AC49BD" w:rsidRPr="0010470F">
        <w:rPr>
          <w:color w:val="000000"/>
          <w:spacing w:val="-1"/>
          <w:sz w:val="24"/>
          <w:szCs w:val="24"/>
        </w:rPr>
        <w:t>залога</w:t>
      </w:r>
      <w:r w:rsidRPr="0010470F">
        <w:rPr>
          <w:color w:val="000000"/>
          <w:spacing w:val="-1"/>
          <w:sz w:val="24"/>
          <w:szCs w:val="24"/>
        </w:rPr>
        <w:t xml:space="preserve">, если условия Договора по каким-либо причинам не были выполнены, производится в течение </w:t>
      </w:r>
      <w:r w:rsidR="00532804" w:rsidRPr="0010470F">
        <w:rPr>
          <w:color w:val="000000"/>
          <w:spacing w:val="-1"/>
          <w:sz w:val="24"/>
          <w:szCs w:val="24"/>
        </w:rPr>
        <w:t>10</w:t>
      </w:r>
      <w:r w:rsidRPr="0010470F">
        <w:rPr>
          <w:color w:val="000000"/>
          <w:spacing w:val="-1"/>
          <w:sz w:val="24"/>
          <w:szCs w:val="24"/>
        </w:rPr>
        <w:t xml:space="preserve"> (</w:t>
      </w:r>
      <w:r w:rsidR="00532804" w:rsidRPr="0010470F">
        <w:rPr>
          <w:color w:val="000000"/>
          <w:spacing w:val="-1"/>
          <w:sz w:val="24"/>
          <w:szCs w:val="24"/>
        </w:rPr>
        <w:t>десяти</w:t>
      </w:r>
      <w:r w:rsidRPr="0010470F">
        <w:rPr>
          <w:color w:val="000000"/>
          <w:spacing w:val="-1"/>
          <w:sz w:val="24"/>
          <w:szCs w:val="24"/>
        </w:rPr>
        <w:t>) рабочих дней</w:t>
      </w:r>
      <w:r w:rsidR="00991FCF" w:rsidRPr="0010470F">
        <w:rPr>
          <w:color w:val="000000"/>
          <w:spacing w:val="-1"/>
          <w:sz w:val="24"/>
          <w:szCs w:val="24"/>
        </w:rPr>
        <w:t xml:space="preserve"> с момента уведомления Принципалом Агента в письменной форме</w:t>
      </w:r>
      <w:r w:rsidRPr="0010470F">
        <w:rPr>
          <w:color w:val="000000"/>
          <w:spacing w:val="-1"/>
          <w:sz w:val="24"/>
          <w:szCs w:val="24"/>
        </w:rPr>
        <w:t>.</w:t>
      </w:r>
    </w:p>
    <w:p w14:paraId="50F8D376" w14:textId="77777777" w:rsidR="00991FCF" w:rsidRPr="0010470F" w:rsidRDefault="00991FCF" w:rsidP="003762E6">
      <w:pPr>
        <w:numPr>
          <w:ilvl w:val="1"/>
          <w:numId w:val="2"/>
        </w:numPr>
        <w:shd w:val="clear" w:color="auto" w:fill="FFFFFF"/>
        <w:tabs>
          <w:tab w:val="clear" w:pos="600"/>
          <w:tab w:val="num" w:pos="426"/>
        </w:tabs>
        <w:spacing w:line="293" w:lineRule="exact"/>
        <w:ind w:left="0" w:firstLine="0"/>
        <w:jc w:val="both"/>
        <w:rPr>
          <w:color w:val="000000"/>
          <w:spacing w:val="-5"/>
          <w:sz w:val="24"/>
          <w:szCs w:val="24"/>
        </w:rPr>
      </w:pPr>
      <w:r w:rsidRPr="0010470F">
        <w:rPr>
          <w:color w:val="000000"/>
          <w:spacing w:val="-5"/>
          <w:sz w:val="24"/>
          <w:szCs w:val="24"/>
        </w:rPr>
        <w:t>Сообщения, отправленные по электронной почте</w:t>
      </w:r>
      <w:r w:rsidR="003D4D3E" w:rsidRPr="0010470F">
        <w:rPr>
          <w:color w:val="000000"/>
          <w:spacing w:val="-5"/>
          <w:sz w:val="24"/>
          <w:szCs w:val="24"/>
        </w:rPr>
        <w:t xml:space="preserve"> </w:t>
      </w:r>
      <w:r w:rsidRPr="0010470F">
        <w:rPr>
          <w:color w:val="000000"/>
          <w:spacing w:val="-5"/>
          <w:sz w:val="24"/>
          <w:szCs w:val="24"/>
        </w:rPr>
        <w:t>(</w:t>
      </w:r>
      <w:r w:rsidRPr="0010470F">
        <w:rPr>
          <w:color w:val="000000"/>
          <w:spacing w:val="-5"/>
          <w:sz w:val="24"/>
          <w:szCs w:val="24"/>
          <w:lang w:val="en-US"/>
        </w:rPr>
        <w:t>e</w:t>
      </w:r>
      <w:r w:rsidRPr="0010470F">
        <w:rPr>
          <w:color w:val="000000"/>
          <w:spacing w:val="-5"/>
          <w:sz w:val="24"/>
          <w:szCs w:val="24"/>
        </w:rPr>
        <w:t>-</w:t>
      </w:r>
      <w:r w:rsidRPr="0010470F">
        <w:rPr>
          <w:color w:val="000000"/>
          <w:spacing w:val="-5"/>
          <w:sz w:val="24"/>
          <w:szCs w:val="24"/>
          <w:lang w:val="en-US"/>
        </w:rPr>
        <w:t>mail</w:t>
      </w:r>
      <w:r w:rsidRPr="0010470F">
        <w:rPr>
          <w:color w:val="000000"/>
          <w:spacing w:val="-5"/>
          <w:sz w:val="24"/>
          <w:szCs w:val="24"/>
        </w:rPr>
        <w:t>), указанной в Договоре,</w:t>
      </w:r>
      <w:r w:rsidR="000B3D8B" w:rsidRPr="0010470F">
        <w:rPr>
          <w:color w:val="000000"/>
          <w:spacing w:val="-5"/>
          <w:sz w:val="24"/>
          <w:szCs w:val="24"/>
        </w:rPr>
        <w:t xml:space="preserve"> после заключения Договора,</w:t>
      </w:r>
      <w:r w:rsidRPr="0010470F">
        <w:rPr>
          <w:color w:val="000000"/>
          <w:spacing w:val="-5"/>
          <w:sz w:val="24"/>
          <w:szCs w:val="24"/>
        </w:rPr>
        <w:t xml:space="preserve"> приравниваются к письменной форме и имеют одинаковую силу и значение.</w:t>
      </w:r>
    </w:p>
    <w:p w14:paraId="74D539D2" w14:textId="77777777" w:rsidR="00E4761C" w:rsidRPr="0010470F" w:rsidRDefault="00E4761C" w:rsidP="003762E6">
      <w:pPr>
        <w:numPr>
          <w:ilvl w:val="1"/>
          <w:numId w:val="2"/>
        </w:numPr>
        <w:shd w:val="clear" w:color="auto" w:fill="FFFFFF"/>
        <w:tabs>
          <w:tab w:val="clear" w:pos="600"/>
          <w:tab w:val="num" w:pos="426"/>
        </w:tabs>
        <w:spacing w:line="293" w:lineRule="exact"/>
        <w:ind w:left="0" w:firstLine="0"/>
        <w:jc w:val="both"/>
        <w:rPr>
          <w:color w:val="000000"/>
          <w:spacing w:val="-5"/>
          <w:sz w:val="24"/>
          <w:szCs w:val="24"/>
        </w:rPr>
      </w:pPr>
      <w:r w:rsidRPr="0010470F">
        <w:rPr>
          <w:color w:val="000000"/>
          <w:spacing w:val="-5"/>
          <w:sz w:val="24"/>
          <w:szCs w:val="24"/>
        </w:rPr>
        <w:lastRenderedPageBreak/>
        <w:t>Товар передается лично Принципалу или его законному представителю по Акту приема-передачи. После подписания Акта приема-передачи Договор считается выполненным и прекращает свое действие, все расчеты считаются согласованными с Принципалом, Принципал не имеет претензий по Товару, расчетам и платежам.</w:t>
      </w:r>
    </w:p>
    <w:p w14:paraId="331812F8" w14:textId="77777777" w:rsidR="00E4761C" w:rsidRPr="0010470F" w:rsidRDefault="00E4761C" w:rsidP="003762E6">
      <w:pPr>
        <w:numPr>
          <w:ilvl w:val="1"/>
          <w:numId w:val="2"/>
        </w:numPr>
        <w:shd w:val="clear" w:color="auto" w:fill="FFFFFF"/>
        <w:tabs>
          <w:tab w:val="clear" w:pos="600"/>
          <w:tab w:val="num" w:pos="426"/>
        </w:tabs>
        <w:spacing w:line="293" w:lineRule="exact"/>
        <w:ind w:left="0" w:firstLine="0"/>
        <w:jc w:val="both"/>
        <w:rPr>
          <w:color w:val="000000"/>
          <w:spacing w:val="-5"/>
          <w:sz w:val="24"/>
          <w:szCs w:val="24"/>
        </w:rPr>
      </w:pPr>
      <w:r w:rsidRPr="0010470F">
        <w:rPr>
          <w:color w:val="000000"/>
          <w:spacing w:val="-5"/>
          <w:sz w:val="24"/>
          <w:szCs w:val="24"/>
        </w:rPr>
        <w:t>В случае, если Принципал или его законный представитель не может принять Товар лично, то Агент вправе, по Заявке Принципала, передать Товар в транспортную компанию. В данном случае Актом приема-передачи является приемосдаточный акт или иной документ от транспортной компании. Ответственность за Товар переходит к транспортной компании, обязательства Агента считаются выполненными. Факт передачи Товара в транспортную компанию по Заявке Принципала приравнивается к личному приему Товара Принципалом.</w:t>
      </w:r>
    </w:p>
    <w:p w14:paraId="3D9C7A4D" w14:textId="77777777" w:rsidR="009D0F5D" w:rsidRPr="0010470F" w:rsidRDefault="009D0F5D" w:rsidP="00957F3D">
      <w:pPr>
        <w:pStyle w:val="af1"/>
        <w:numPr>
          <w:ilvl w:val="1"/>
          <w:numId w:val="2"/>
        </w:numPr>
        <w:shd w:val="clear" w:color="auto" w:fill="FFFFFF"/>
        <w:tabs>
          <w:tab w:val="clear" w:pos="600"/>
          <w:tab w:val="num" w:pos="426"/>
        </w:tabs>
        <w:spacing w:line="293" w:lineRule="exact"/>
        <w:ind w:left="0" w:firstLine="0"/>
        <w:jc w:val="both"/>
        <w:rPr>
          <w:color w:val="000000"/>
          <w:spacing w:val="-5"/>
          <w:sz w:val="24"/>
          <w:szCs w:val="24"/>
        </w:rPr>
      </w:pPr>
      <w:r w:rsidRPr="0010470F">
        <w:rPr>
          <w:color w:val="000000"/>
          <w:spacing w:val="-5"/>
          <w:sz w:val="24"/>
          <w:szCs w:val="24"/>
        </w:rPr>
        <w:t>После подписания настоящего Договора все предыдущие письменные и устные соглашения, переписка, переговоры между сторонами, относящиеся к данному договору, теряют силу, дальнейшие отношения между сторонами регулируются непосредственно условиями Договора.</w:t>
      </w:r>
    </w:p>
    <w:p w14:paraId="370CBD61" w14:textId="77777777" w:rsidR="00957F3D" w:rsidRPr="0010470F" w:rsidRDefault="00957F3D" w:rsidP="00957F3D">
      <w:pPr>
        <w:pStyle w:val="af1"/>
        <w:shd w:val="clear" w:color="auto" w:fill="FFFFFF"/>
        <w:spacing w:line="293" w:lineRule="exact"/>
        <w:ind w:left="600"/>
        <w:jc w:val="both"/>
        <w:rPr>
          <w:color w:val="000000"/>
          <w:spacing w:val="-5"/>
          <w:sz w:val="24"/>
          <w:szCs w:val="24"/>
        </w:rPr>
      </w:pPr>
    </w:p>
    <w:p w14:paraId="7ECA112B" w14:textId="77777777" w:rsidR="001F4AE9" w:rsidRPr="0010470F" w:rsidRDefault="001F4AE9" w:rsidP="00475B9B">
      <w:pPr>
        <w:numPr>
          <w:ilvl w:val="0"/>
          <w:numId w:val="2"/>
        </w:numPr>
        <w:shd w:val="clear" w:color="auto" w:fill="FFFFFF"/>
        <w:tabs>
          <w:tab w:val="clear" w:pos="600"/>
          <w:tab w:val="num" w:pos="709"/>
          <w:tab w:val="left" w:pos="851"/>
          <w:tab w:val="left" w:pos="1134"/>
          <w:tab w:val="left" w:pos="1560"/>
        </w:tabs>
        <w:spacing w:after="100" w:afterAutospacing="1" w:line="269" w:lineRule="exact"/>
        <w:ind w:left="601" w:hanging="34"/>
        <w:jc w:val="center"/>
        <w:rPr>
          <w:b/>
          <w:bCs/>
          <w:color w:val="000000"/>
          <w:spacing w:val="-8"/>
          <w:sz w:val="24"/>
          <w:szCs w:val="24"/>
        </w:rPr>
      </w:pPr>
      <w:r w:rsidRPr="0010470F">
        <w:rPr>
          <w:b/>
          <w:bCs/>
          <w:color w:val="000000"/>
          <w:spacing w:val="-8"/>
          <w:sz w:val="24"/>
          <w:szCs w:val="24"/>
        </w:rPr>
        <w:t>СРОК ДЕЙСТВИЯ И ОСНОВАНИЯ ПРЕКРАЩЕНИЯ ДОГОВОРА</w:t>
      </w:r>
    </w:p>
    <w:p w14:paraId="2901A425" w14:textId="77777777" w:rsidR="001F4AE9" w:rsidRPr="0010470F" w:rsidRDefault="00AA4267" w:rsidP="00E30A5C">
      <w:pPr>
        <w:shd w:val="clear" w:color="auto" w:fill="FFFFFF"/>
        <w:spacing w:line="269" w:lineRule="exact"/>
        <w:jc w:val="both"/>
        <w:rPr>
          <w:color w:val="000000"/>
          <w:sz w:val="24"/>
          <w:szCs w:val="24"/>
        </w:rPr>
      </w:pPr>
      <w:r w:rsidRPr="0010470F">
        <w:rPr>
          <w:color w:val="000000"/>
          <w:sz w:val="24"/>
          <w:szCs w:val="24"/>
        </w:rPr>
        <w:t>6</w:t>
      </w:r>
      <w:r w:rsidR="001F4AE9" w:rsidRPr="0010470F">
        <w:rPr>
          <w:color w:val="000000"/>
          <w:sz w:val="24"/>
          <w:szCs w:val="24"/>
        </w:rPr>
        <w:t>.1</w:t>
      </w:r>
      <w:r w:rsidRPr="0010470F">
        <w:rPr>
          <w:color w:val="000000"/>
          <w:sz w:val="24"/>
          <w:szCs w:val="24"/>
        </w:rPr>
        <w:t>.</w:t>
      </w:r>
      <w:r w:rsidR="001F4AE9" w:rsidRPr="0010470F">
        <w:rPr>
          <w:color w:val="000000"/>
          <w:sz w:val="24"/>
          <w:szCs w:val="24"/>
        </w:rPr>
        <w:t xml:space="preserve"> Настоящий Договор считается заключенным со дня его подписания обеими Сторонами или обмена документами посредством электронной </w:t>
      </w:r>
      <w:r w:rsidR="00C20876" w:rsidRPr="0010470F">
        <w:rPr>
          <w:color w:val="000000"/>
          <w:sz w:val="24"/>
          <w:szCs w:val="24"/>
        </w:rPr>
        <w:t>почты.</w:t>
      </w:r>
    </w:p>
    <w:p w14:paraId="3F02ED4B" w14:textId="77777777" w:rsidR="001F4AE9" w:rsidRPr="0010470F" w:rsidRDefault="00AA4267" w:rsidP="00E30A5C">
      <w:pPr>
        <w:shd w:val="clear" w:color="auto" w:fill="FFFFFF"/>
        <w:spacing w:line="269" w:lineRule="exact"/>
        <w:jc w:val="both"/>
        <w:rPr>
          <w:color w:val="000000"/>
          <w:spacing w:val="-4"/>
          <w:sz w:val="24"/>
          <w:szCs w:val="24"/>
        </w:rPr>
      </w:pPr>
      <w:r w:rsidRPr="0010470F">
        <w:rPr>
          <w:color w:val="000000"/>
          <w:spacing w:val="-4"/>
          <w:sz w:val="24"/>
          <w:szCs w:val="24"/>
        </w:rPr>
        <w:t>6</w:t>
      </w:r>
      <w:r w:rsidR="001F4AE9" w:rsidRPr="0010470F">
        <w:rPr>
          <w:color w:val="000000"/>
          <w:spacing w:val="-4"/>
          <w:sz w:val="24"/>
          <w:szCs w:val="24"/>
        </w:rPr>
        <w:t>.2. Договор заключается без указания срока действия.</w:t>
      </w:r>
    </w:p>
    <w:p w14:paraId="6E562585" w14:textId="77777777" w:rsidR="001F4AE9" w:rsidRPr="0010470F" w:rsidRDefault="00AA4267" w:rsidP="00E30A5C">
      <w:pPr>
        <w:shd w:val="clear" w:color="auto" w:fill="FFFFFF"/>
        <w:spacing w:after="100" w:afterAutospacing="1" w:line="269" w:lineRule="exact"/>
        <w:jc w:val="both"/>
        <w:rPr>
          <w:color w:val="000000"/>
          <w:spacing w:val="-4"/>
          <w:sz w:val="24"/>
          <w:szCs w:val="24"/>
        </w:rPr>
      </w:pPr>
      <w:r w:rsidRPr="0010470F">
        <w:rPr>
          <w:color w:val="000000"/>
          <w:spacing w:val="-4"/>
          <w:sz w:val="24"/>
          <w:szCs w:val="24"/>
        </w:rPr>
        <w:t>6</w:t>
      </w:r>
      <w:r w:rsidR="001F4AE9" w:rsidRPr="0010470F">
        <w:rPr>
          <w:color w:val="000000"/>
          <w:spacing w:val="-4"/>
          <w:sz w:val="24"/>
          <w:szCs w:val="24"/>
        </w:rPr>
        <w:t>.3. Договор прекращается вследствие отказа одной из сторон от исполнения договора.</w:t>
      </w:r>
    </w:p>
    <w:p w14:paraId="79EA3FE5" w14:textId="77777777" w:rsidR="001F4AE9" w:rsidRPr="0010470F" w:rsidRDefault="001F4AE9" w:rsidP="00E30A5C">
      <w:pPr>
        <w:numPr>
          <w:ilvl w:val="0"/>
          <w:numId w:val="2"/>
        </w:numPr>
        <w:shd w:val="clear" w:color="auto" w:fill="FFFFFF"/>
        <w:spacing w:after="100" w:afterAutospacing="1" w:line="288" w:lineRule="exact"/>
        <w:ind w:left="601" w:right="62" w:hanging="601"/>
        <w:jc w:val="center"/>
        <w:rPr>
          <w:b/>
          <w:bCs/>
          <w:color w:val="000000"/>
          <w:spacing w:val="-6"/>
          <w:sz w:val="24"/>
          <w:szCs w:val="24"/>
        </w:rPr>
      </w:pPr>
      <w:r w:rsidRPr="0010470F">
        <w:rPr>
          <w:b/>
          <w:bCs/>
          <w:color w:val="000000"/>
          <w:spacing w:val="-6"/>
          <w:sz w:val="24"/>
          <w:szCs w:val="24"/>
        </w:rPr>
        <w:t>АДРЕСА И РЕКВИЗИТЫ СТОРОН</w:t>
      </w:r>
    </w:p>
    <w:tbl>
      <w:tblPr>
        <w:tblW w:w="1578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  <w:gridCol w:w="5581"/>
      </w:tblGrid>
      <w:tr w:rsidR="001A2775" w:rsidRPr="0010470F" w14:paraId="1B1008C0" w14:textId="77777777" w:rsidTr="00893AAF">
        <w:trPr>
          <w:trHeight w:val="3366"/>
        </w:trPr>
        <w:tc>
          <w:tcPr>
            <w:tcW w:w="5245" w:type="dxa"/>
            <w:shd w:val="clear" w:color="auto" w:fill="auto"/>
          </w:tcPr>
          <w:p w14:paraId="2AA239A4" w14:textId="77777777" w:rsidR="00957F3D" w:rsidRPr="0010470F" w:rsidRDefault="001A2775" w:rsidP="00401D34">
            <w:pPr>
              <w:snapToGrid w:val="0"/>
              <w:spacing w:line="288" w:lineRule="exact"/>
              <w:ind w:left="-108" w:right="62"/>
              <w:rPr>
                <w:b/>
                <w:color w:val="000000"/>
                <w:spacing w:val="-6"/>
                <w:sz w:val="24"/>
                <w:szCs w:val="24"/>
              </w:rPr>
            </w:pPr>
            <w:r w:rsidRPr="0010470F">
              <w:rPr>
                <w:b/>
                <w:color w:val="000000"/>
                <w:spacing w:val="-6"/>
                <w:sz w:val="24"/>
                <w:szCs w:val="24"/>
              </w:rPr>
              <w:t xml:space="preserve">АГЕНТ:   </w:t>
            </w:r>
          </w:p>
          <w:p w14:paraId="2C8A0F63" w14:textId="77777777" w:rsidR="000B27B5" w:rsidRPr="0010470F" w:rsidRDefault="000B27B5" w:rsidP="000B27B5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  <w:r w:rsidRPr="0010470F">
              <w:rPr>
                <w:color w:val="000000"/>
                <w:spacing w:val="-6"/>
                <w:sz w:val="24"/>
                <w:szCs w:val="24"/>
              </w:rPr>
              <w:t xml:space="preserve">ООО «Джапан-Трейд» </w:t>
            </w:r>
          </w:p>
          <w:p w14:paraId="477D1564" w14:textId="77777777" w:rsidR="000B27B5" w:rsidRPr="0010470F" w:rsidRDefault="000B27B5" w:rsidP="000B27B5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  <w:r w:rsidRPr="0010470F">
              <w:rPr>
                <w:color w:val="000000"/>
                <w:spacing w:val="-6"/>
                <w:sz w:val="24"/>
                <w:szCs w:val="24"/>
              </w:rPr>
              <w:t>ИНН 2543002396/ КПП 254301001</w:t>
            </w:r>
          </w:p>
          <w:p w14:paraId="24AA81A9" w14:textId="77777777" w:rsidR="000B27B5" w:rsidRPr="0010470F" w:rsidRDefault="000B27B5" w:rsidP="000B27B5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  <w:r w:rsidRPr="0010470F">
              <w:rPr>
                <w:color w:val="000000"/>
                <w:spacing w:val="-6"/>
                <w:sz w:val="24"/>
                <w:szCs w:val="24"/>
              </w:rPr>
              <w:t>Юр. адрес: г. Владивосток, ул. Кирова, д. 45, оф. 1</w:t>
            </w:r>
          </w:p>
          <w:p w14:paraId="3C3CEC30" w14:textId="77777777" w:rsidR="000B27B5" w:rsidRPr="0010470F" w:rsidRDefault="000B27B5" w:rsidP="000B27B5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  <w:r w:rsidRPr="0010470F">
              <w:rPr>
                <w:color w:val="000000"/>
                <w:spacing w:val="-6"/>
                <w:sz w:val="24"/>
                <w:szCs w:val="24"/>
              </w:rPr>
              <w:t xml:space="preserve">Почтовый адрес: 690068, г. Владивосток, </w:t>
            </w:r>
          </w:p>
          <w:p w14:paraId="083DC555" w14:textId="77777777" w:rsidR="000B27B5" w:rsidRPr="0010470F" w:rsidRDefault="000B27B5" w:rsidP="000B27B5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  <w:r w:rsidRPr="0010470F">
              <w:rPr>
                <w:color w:val="000000"/>
                <w:spacing w:val="-6"/>
                <w:sz w:val="24"/>
                <w:szCs w:val="24"/>
              </w:rPr>
              <w:t xml:space="preserve">ул. Кирова, д. 45, 1 этаж </w:t>
            </w:r>
          </w:p>
          <w:p w14:paraId="44C803D4" w14:textId="77777777" w:rsidR="000B27B5" w:rsidRPr="0010470F" w:rsidRDefault="000B27B5" w:rsidP="000B27B5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  <w:r w:rsidRPr="0010470F">
              <w:rPr>
                <w:color w:val="000000"/>
                <w:spacing w:val="-6"/>
                <w:sz w:val="24"/>
                <w:szCs w:val="24"/>
              </w:rPr>
              <w:t>Расчетный счет № 40702810610000704404</w:t>
            </w:r>
          </w:p>
          <w:p w14:paraId="4847AD76" w14:textId="77777777" w:rsidR="000B27B5" w:rsidRPr="0010470F" w:rsidRDefault="000B27B5" w:rsidP="000B27B5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  <w:r w:rsidRPr="0010470F">
              <w:rPr>
                <w:color w:val="000000"/>
                <w:spacing w:val="-6"/>
                <w:sz w:val="24"/>
                <w:szCs w:val="24"/>
              </w:rPr>
              <w:t>в АО «Тинькофф Банк»</w:t>
            </w:r>
          </w:p>
          <w:p w14:paraId="00D672B8" w14:textId="77777777" w:rsidR="000B27B5" w:rsidRPr="0010470F" w:rsidRDefault="000B27B5" w:rsidP="000B27B5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  <w:r w:rsidRPr="0010470F">
              <w:rPr>
                <w:color w:val="000000"/>
                <w:spacing w:val="-6"/>
                <w:sz w:val="24"/>
                <w:szCs w:val="24"/>
              </w:rPr>
              <w:t xml:space="preserve">БИК 044525974 </w:t>
            </w:r>
          </w:p>
          <w:p w14:paraId="3DFBB112" w14:textId="77777777" w:rsidR="000B27B5" w:rsidRPr="0010470F" w:rsidRDefault="000B27B5" w:rsidP="000B27B5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  <w:r w:rsidRPr="0010470F">
              <w:rPr>
                <w:color w:val="000000"/>
                <w:spacing w:val="-6"/>
                <w:sz w:val="24"/>
                <w:szCs w:val="24"/>
              </w:rPr>
              <w:t>Корреспондентский счет № 30101810145250000974</w:t>
            </w:r>
          </w:p>
          <w:p w14:paraId="7BC4CA2A" w14:textId="77777777" w:rsidR="000B27B5" w:rsidRPr="00023770" w:rsidRDefault="000B27B5" w:rsidP="000B27B5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  <w:r w:rsidRPr="0010470F">
              <w:rPr>
                <w:color w:val="000000"/>
                <w:spacing w:val="-6"/>
                <w:sz w:val="24"/>
                <w:szCs w:val="24"/>
                <w:lang w:val="en-US"/>
              </w:rPr>
              <w:t>e</w:t>
            </w:r>
            <w:r w:rsidRPr="00023770">
              <w:rPr>
                <w:color w:val="000000"/>
                <w:spacing w:val="-6"/>
                <w:sz w:val="24"/>
                <w:szCs w:val="24"/>
              </w:rPr>
              <w:t>-</w:t>
            </w:r>
            <w:r w:rsidRPr="0010470F">
              <w:rPr>
                <w:color w:val="000000"/>
                <w:spacing w:val="-6"/>
                <w:sz w:val="24"/>
                <w:szCs w:val="24"/>
                <w:lang w:val="en-US"/>
              </w:rPr>
              <w:t>mail</w:t>
            </w:r>
            <w:r w:rsidRPr="00023770">
              <w:rPr>
                <w:color w:val="000000"/>
                <w:spacing w:val="-6"/>
                <w:sz w:val="24"/>
                <w:szCs w:val="24"/>
              </w:rPr>
              <w:t xml:space="preserve">: </w:t>
            </w:r>
            <w:proofErr w:type="spellStart"/>
            <w:r w:rsidRPr="0010470F">
              <w:rPr>
                <w:color w:val="000000"/>
                <w:spacing w:val="-6"/>
                <w:sz w:val="24"/>
                <w:szCs w:val="24"/>
                <w:lang w:val="en-US"/>
              </w:rPr>
              <w:t>jptrade</w:t>
            </w:r>
            <w:proofErr w:type="spellEnd"/>
            <w:r w:rsidRPr="00023770">
              <w:rPr>
                <w:color w:val="000000"/>
                <w:spacing w:val="-6"/>
                <w:sz w:val="24"/>
                <w:szCs w:val="24"/>
              </w:rPr>
              <w:t>@</w:t>
            </w:r>
            <w:proofErr w:type="spellStart"/>
            <w:r w:rsidRPr="0010470F">
              <w:rPr>
                <w:color w:val="000000"/>
                <w:spacing w:val="-6"/>
                <w:sz w:val="24"/>
                <w:szCs w:val="24"/>
                <w:lang w:val="en-US"/>
              </w:rPr>
              <w:t>yandex</w:t>
            </w:r>
            <w:proofErr w:type="spellEnd"/>
            <w:r w:rsidRPr="00023770">
              <w:rPr>
                <w:color w:val="000000"/>
                <w:spacing w:val="-6"/>
                <w:sz w:val="24"/>
                <w:szCs w:val="24"/>
              </w:rPr>
              <w:t>.</w:t>
            </w:r>
            <w:r w:rsidRPr="0010470F">
              <w:rPr>
                <w:color w:val="000000"/>
                <w:spacing w:val="-6"/>
                <w:sz w:val="24"/>
                <w:szCs w:val="24"/>
                <w:lang w:val="en-US"/>
              </w:rPr>
              <w:t>ru</w:t>
            </w:r>
            <w:r w:rsidRPr="00023770">
              <w:rPr>
                <w:color w:val="000000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10470F">
              <w:rPr>
                <w:color w:val="000000"/>
                <w:spacing w:val="-6"/>
                <w:sz w:val="24"/>
                <w:szCs w:val="24"/>
                <w:lang w:val="en-US"/>
              </w:rPr>
              <w:t>jptrade</w:t>
            </w:r>
            <w:proofErr w:type="spellEnd"/>
            <w:r w:rsidRPr="00023770">
              <w:rPr>
                <w:color w:val="000000"/>
                <w:spacing w:val="-6"/>
                <w:sz w:val="24"/>
                <w:szCs w:val="24"/>
              </w:rPr>
              <w:t>@</w:t>
            </w:r>
            <w:r w:rsidRPr="0010470F">
              <w:rPr>
                <w:color w:val="000000"/>
                <w:spacing w:val="-6"/>
                <w:sz w:val="24"/>
                <w:szCs w:val="24"/>
                <w:lang w:val="en-US"/>
              </w:rPr>
              <w:t>mail</w:t>
            </w:r>
            <w:r w:rsidRPr="00023770">
              <w:rPr>
                <w:color w:val="000000"/>
                <w:spacing w:val="-6"/>
                <w:sz w:val="24"/>
                <w:szCs w:val="24"/>
              </w:rPr>
              <w:t>.</w:t>
            </w:r>
            <w:r w:rsidRPr="0010470F">
              <w:rPr>
                <w:color w:val="000000"/>
                <w:spacing w:val="-6"/>
                <w:sz w:val="24"/>
                <w:szCs w:val="24"/>
                <w:lang w:val="en-US"/>
              </w:rPr>
              <w:t>ru</w:t>
            </w:r>
          </w:p>
          <w:p w14:paraId="478CB5A1" w14:textId="77777777" w:rsidR="000B27B5" w:rsidRPr="0010470F" w:rsidRDefault="000B27B5" w:rsidP="000B27B5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  <w:r w:rsidRPr="0010470F">
              <w:rPr>
                <w:color w:val="000000"/>
                <w:spacing w:val="-6"/>
                <w:sz w:val="24"/>
                <w:szCs w:val="24"/>
              </w:rPr>
              <w:t>тел.: (423)2060303, +79025050607</w:t>
            </w:r>
          </w:p>
          <w:p w14:paraId="7C20AB70" w14:textId="77777777" w:rsidR="00401D34" w:rsidRPr="0010470F" w:rsidRDefault="000B27B5" w:rsidP="000B27B5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  <w:proofErr w:type="spellStart"/>
            <w:r w:rsidRPr="0010470F">
              <w:rPr>
                <w:color w:val="000000"/>
                <w:spacing w:val="-6"/>
                <w:sz w:val="24"/>
                <w:szCs w:val="24"/>
              </w:rPr>
              <w:t>whatsapp</w:t>
            </w:r>
            <w:proofErr w:type="spellEnd"/>
            <w:r w:rsidRPr="0010470F">
              <w:rPr>
                <w:color w:val="000000"/>
                <w:spacing w:val="-6"/>
                <w:sz w:val="24"/>
                <w:szCs w:val="24"/>
              </w:rPr>
              <w:t>: +79025050092</w:t>
            </w:r>
          </w:p>
          <w:p w14:paraId="0C5DF29C" w14:textId="77777777" w:rsidR="00746688" w:rsidRPr="0010470F" w:rsidRDefault="00746688" w:rsidP="000B27B5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</w:p>
          <w:p w14:paraId="0B30F529" w14:textId="77777777" w:rsidR="00401D34" w:rsidRPr="0010470F" w:rsidRDefault="00401D34" w:rsidP="00401D34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</w:p>
          <w:p w14:paraId="7039D8FE" w14:textId="77777777" w:rsidR="000B27B5" w:rsidRPr="0010470F" w:rsidRDefault="000B27B5" w:rsidP="00401D34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</w:p>
          <w:p w14:paraId="764683D4" w14:textId="77777777" w:rsidR="000B27B5" w:rsidRPr="0010470F" w:rsidRDefault="000B27B5" w:rsidP="00401D34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</w:p>
          <w:p w14:paraId="0A3C4A17" w14:textId="77777777" w:rsidR="001A2775" w:rsidRPr="0010470F" w:rsidRDefault="00D21FD1" w:rsidP="000B27B5">
            <w:pPr>
              <w:spacing w:line="288" w:lineRule="exact"/>
              <w:ind w:left="-108" w:right="62"/>
              <w:rPr>
                <w:color w:val="000000"/>
                <w:spacing w:val="-6"/>
                <w:sz w:val="24"/>
                <w:szCs w:val="24"/>
              </w:rPr>
            </w:pPr>
            <w:r w:rsidRPr="0010470F">
              <w:rPr>
                <w:color w:val="000000"/>
                <w:spacing w:val="-6"/>
                <w:sz w:val="24"/>
                <w:szCs w:val="24"/>
              </w:rPr>
              <w:t>________________________</w:t>
            </w:r>
            <w:r w:rsidR="00957F3D" w:rsidRPr="0010470F">
              <w:rPr>
                <w:color w:val="000000"/>
                <w:spacing w:val="-6"/>
                <w:sz w:val="24"/>
                <w:szCs w:val="24"/>
              </w:rPr>
              <w:t>_</w:t>
            </w:r>
            <w:r w:rsidR="001A2775" w:rsidRPr="0010470F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="000B27B5" w:rsidRPr="0010470F">
              <w:rPr>
                <w:color w:val="000000"/>
                <w:spacing w:val="-6"/>
                <w:sz w:val="24"/>
                <w:szCs w:val="24"/>
              </w:rPr>
              <w:t>Муллаянов</w:t>
            </w:r>
            <w:proofErr w:type="spellEnd"/>
            <w:r w:rsidR="001A2775" w:rsidRPr="0010470F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="000B27B5" w:rsidRPr="0010470F">
              <w:rPr>
                <w:color w:val="000000"/>
                <w:spacing w:val="-6"/>
                <w:sz w:val="24"/>
                <w:szCs w:val="24"/>
              </w:rPr>
              <w:t>М</w:t>
            </w:r>
            <w:r w:rsidR="001A2775" w:rsidRPr="0010470F">
              <w:rPr>
                <w:color w:val="000000"/>
                <w:spacing w:val="-6"/>
                <w:sz w:val="24"/>
                <w:szCs w:val="24"/>
              </w:rPr>
              <w:t>.А</w:t>
            </w:r>
            <w:r w:rsidR="00D51102" w:rsidRPr="0010470F">
              <w:rPr>
                <w:color w:val="000000"/>
                <w:spacing w:val="-6"/>
                <w:sz w:val="24"/>
                <w:szCs w:val="24"/>
              </w:rPr>
              <w:t>./</w:t>
            </w:r>
          </w:p>
        </w:tc>
        <w:tc>
          <w:tcPr>
            <w:tcW w:w="4961" w:type="dxa"/>
            <w:vAlign w:val="center"/>
          </w:tcPr>
          <w:p w14:paraId="45F30163" w14:textId="77777777" w:rsidR="00CE6901" w:rsidRDefault="00CE6901" w:rsidP="00893AAF">
            <w:pPr>
              <w:tabs>
                <w:tab w:val="left" w:pos="2143"/>
              </w:tabs>
              <w:spacing w:line="288" w:lineRule="exact"/>
              <w:ind w:right="62"/>
              <w:rPr>
                <w:b/>
                <w:color w:val="000000"/>
                <w:spacing w:val="-5"/>
                <w:sz w:val="24"/>
                <w:szCs w:val="24"/>
              </w:rPr>
            </w:pPr>
            <w:r w:rsidRPr="0010470F">
              <w:rPr>
                <w:b/>
                <w:color w:val="000000"/>
                <w:spacing w:val="-5"/>
                <w:sz w:val="24"/>
                <w:szCs w:val="24"/>
              </w:rPr>
              <w:t>ПРИНЦИПАЛ</w:t>
            </w:r>
            <w:r w:rsidR="00957F3D" w:rsidRPr="0010470F">
              <w:rPr>
                <w:b/>
                <w:color w:val="000000"/>
                <w:spacing w:val="-5"/>
                <w:sz w:val="24"/>
                <w:szCs w:val="24"/>
              </w:rPr>
              <w:t>:</w:t>
            </w:r>
          </w:p>
          <w:p w14:paraId="1689132D" w14:textId="77777777" w:rsidR="007830BA" w:rsidRDefault="007830BA" w:rsidP="00893AAF">
            <w:pPr>
              <w:tabs>
                <w:tab w:val="left" w:pos="2143"/>
              </w:tabs>
              <w:spacing w:line="288" w:lineRule="exact"/>
              <w:ind w:right="62"/>
              <w:rPr>
                <w:b/>
                <w:color w:val="000000"/>
                <w:spacing w:val="-5"/>
                <w:sz w:val="24"/>
                <w:szCs w:val="24"/>
              </w:rPr>
            </w:pPr>
          </w:p>
          <w:p w14:paraId="23B16184" w14:textId="77777777" w:rsidR="007830BA" w:rsidRDefault="007830BA" w:rsidP="00893AAF">
            <w:pPr>
              <w:tabs>
                <w:tab w:val="left" w:pos="2143"/>
              </w:tabs>
              <w:spacing w:line="288" w:lineRule="exact"/>
              <w:ind w:right="62"/>
              <w:rPr>
                <w:b/>
                <w:color w:val="000000"/>
                <w:spacing w:val="-5"/>
                <w:sz w:val="24"/>
                <w:szCs w:val="24"/>
              </w:rPr>
            </w:pPr>
          </w:p>
          <w:p w14:paraId="66F6D952" w14:textId="77777777" w:rsidR="007830BA" w:rsidRDefault="007830BA" w:rsidP="00893AAF">
            <w:pPr>
              <w:tabs>
                <w:tab w:val="left" w:pos="2143"/>
              </w:tabs>
              <w:spacing w:line="288" w:lineRule="exact"/>
              <w:ind w:right="62"/>
              <w:rPr>
                <w:b/>
                <w:color w:val="000000"/>
                <w:spacing w:val="-5"/>
                <w:sz w:val="24"/>
                <w:szCs w:val="24"/>
              </w:rPr>
            </w:pPr>
          </w:p>
          <w:p w14:paraId="26FC0CDC" w14:textId="77777777" w:rsidR="007830BA" w:rsidRDefault="007830BA" w:rsidP="00893AAF">
            <w:pPr>
              <w:tabs>
                <w:tab w:val="left" w:pos="2143"/>
              </w:tabs>
              <w:spacing w:line="288" w:lineRule="exact"/>
              <w:ind w:right="62"/>
              <w:rPr>
                <w:b/>
                <w:color w:val="000000"/>
                <w:spacing w:val="-5"/>
                <w:sz w:val="24"/>
                <w:szCs w:val="24"/>
              </w:rPr>
            </w:pPr>
          </w:p>
          <w:p w14:paraId="2E86273E" w14:textId="77777777" w:rsidR="007830BA" w:rsidRDefault="007830BA" w:rsidP="00893AAF">
            <w:pPr>
              <w:tabs>
                <w:tab w:val="left" w:pos="2143"/>
              </w:tabs>
              <w:spacing w:line="288" w:lineRule="exact"/>
              <w:ind w:right="62"/>
              <w:rPr>
                <w:b/>
                <w:color w:val="000000"/>
                <w:spacing w:val="-5"/>
                <w:sz w:val="24"/>
                <w:szCs w:val="24"/>
              </w:rPr>
            </w:pPr>
          </w:p>
          <w:p w14:paraId="6B9C4EC3" w14:textId="77777777" w:rsidR="007830BA" w:rsidRDefault="007830BA" w:rsidP="00893AAF">
            <w:pPr>
              <w:tabs>
                <w:tab w:val="left" w:pos="2143"/>
              </w:tabs>
              <w:spacing w:line="288" w:lineRule="exact"/>
              <w:ind w:right="62"/>
              <w:rPr>
                <w:b/>
                <w:color w:val="000000"/>
                <w:spacing w:val="-5"/>
                <w:sz w:val="24"/>
                <w:szCs w:val="24"/>
              </w:rPr>
            </w:pPr>
          </w:p>
          <w:p w14:paraId="6686757D" w14:textId="77777777" w:rsidR="007830BA" w:rsidRDefault="007830BA" w:rsidP="00893AAF">
            <w:pPr>
              <w:tabs>
                <w:tab w:val="left" w:pos="2143"/>
              </w:tabs>
              <w:spacing w:line="288" w:lineRule="exact"/>
              <w:ind w:right="62"/>
              <w:rPr>
                <w:b/>
                <w:color w:val="000000"/>
                <w:spacing w:val="-5"/>
                <w:sz w:val="24"/>
                <w:szCs w:val="24"/>
              </w:rPr>
            </w:pPr>
          </w:p>
          <w:p w14:paraId="4F5636EB" w14:textId="77777777" w:rsidR="007830BA" w:rsidRDefault="007830BA" w:rsidP="00893AAF">
            <w:pPr>
              <w:tabs>
                <w:tab w:val="left" w:pos="2143"/>
              </w:tabs>
              <w:spacing w:line="288" w:lineRule="exact"/>
              <w:ind w:right="62"/>
              <w:rPr>
                <w:b/>
                <w:color w:val="000000"/>
                <w:spacing w:val="-5"/>
                <w:sz w:val="24"/>
                <w:szCs w:val="24"/>
              </w:rPr>
            </w:pPr>
          </w:p>
          <w:p w14:paraId="3985AE89" w14:textId="77777777" w:rsidR="007830BA" w:rsidRDefault="007830BA" w:rsidP="00893AAF">
            <w:pPr>
              <w:tabs>
                <w:tab w:val="left" w:pos="2143"/>
              </w:tabs>
              <w:spacing w:line="288" w:lineRule="exact"/>
              <w:ind w:right="62"/>
              <w:rPr>
                <w:b/>
                <w:color w:val="000000"/>
                <w:spacing w:val="-5"/>
                <w:sz w:val="24"/>
                <w:szCs w:val="24"/>
              </w:rPr>
            </w:pPr>
          </w:p>
          <w:p w14:paraId="58859D74" w14:textId="77777777" w:rsidR="007830BA" w:rsidRPr="0010470F" w:rsidRDefault="007830BA" w:rsidP="00893AAF">
            <w:pPr>
              <w:tabs>
                <w:tab w:val="left" w:pos="2143"/>
              </w:tabs>
              <w:spacing w:line="288" w:lineRule="exact"/>
              <w:ind w:right="62"/>
              <w:rPr>
                <w:b/>
                <w:color w:val="000000"/>
                <w:spacing w:val="-5"/>
                <w:sz w:val="24"/>
                <w:szCs w:val="24"/>
              </w:rPr>
            </w:pPr>
          </w:p>
          <w:p w14:paraId="18F64342" w14:textId="77777777" w:rsidR="00401D34" w:rsidRPr="0010470F" w:rsidRDefault="00401D34" w:rsidP="00DB4269">
            <w:pPr>
              <w:snapToGrid w:val="0"/>
              <w:spacing w:line="288" w:lineRule="exact"/>
              <w:ind w:right="62"/>
              <w:rPr>
                <w:color w:val="000000"/>
                <w:spacing w:val="-5"/>
                <w:sz w:val="24"/>
                <w:szCs w:val="24"/>
              </w:rPr>
            </w:pPr>
          </w:p>
          <w:p w14:paraId="3A7F05D5" w14:textId="77777777" w:rsidR="007168C8" w:rsidRPr="0010470F" w:rsidRDefault="007168C8" w:rsidP="00DB4269">
            <w:pPr>
              <w:snapToGrid w:val="0"/>
              <w:spacing w:line="288" w:lineRule="exact"/>
              <w:ind w:right="62"/>
              <w:rPr>
                <w:color w:val="000000"/>
                <w:spacing w:val="-5"/>
                <w:sz w:val="24"/>
                <w:szCs w:val="24"/>
              </w:rPr>
            </w:pPr>
          </w:p>
          <w:p w14:paraId="360F8177" w14:textId="77777777" w:rsidR="00D03687" w:rsidRPr="0010470F" w:rsidRDefault="00D03687" w:rsidP="00DB4269">
            <w:pPr>
              <w:snapToGrid w:val="0"/>
              <w:spacing w:line="288" w:lineRule="exact"/>
              <w:ind w:right="62"/>
              <w:rPr>
                <w:color w:val="000000"/>
                <w:spacing w:val="-6"/>
                <w:sz w:val="24"/>
                <w:szCs w:val="24"/>
              </w:rPr>
            </w:pPr>
          </w:p>
          <w:p w14:paraId="0BE677D8" w14:textId="77777777" w:rsidR="00C1165F" w:rsidRPr="0010470F" w:rsidRDefault="00C1165F" w:rsidP="00DB4269">
            <w:pPr>
              <w:snapToGrid w:val="0"/>
              <w:spacing w:line="288" w:lineRule="exact"/>
              <w:ind w:right="62"/>
              <w:rPr>
                <w:color w:val="000000"/>
                <w:spacing w:val="-6"/>
                <w:sz w:val="24"/>
                <w:szCs w:val="24"/>
              </w:rPr>
            </w:pPr>
          </w:p>
          <w:p w14:paraId="23904322" w14:textId="77777777" w:rsidR="00C1165F" w:rsidRPr="0010470F" w:rsidRDefault="00C1165F" w:rsidP="00DB4269">
            <w:pPr>
              <w:snapToGrid w:val="0"/>
              <w:spacing w:line="288" w:lineRule="exact"/>
              <w:ind w:right="62"/>
              <w:rPr>
                <w:color w:val="000000"/>
                <w:spacing w:val="-6"/>
                <w:sz w:val="24"/>
                <w:szCs w:val="24"/>
              </w:rPr>
            </w:pPr>
          </w:p>
          <w:p w14:paraId="706C2286" w14:textId="77777777" w:rsidR="00AD1D2D" w:rsidRPr="0010470F" w:rsidRDefault="00AD1D2D" w:rsidP="00893AAF">
            <w:pPr>
              <w:snapToGrid w:val="0"/>
              <w:spacing w:line="288" w:lineRule="exact"/>
              <w:ind w:right="62"/>
              <w:rPr>
                <w:color w:val="000000"/>
                <w:spacing w:val="-6"/>
                <w:sz w:val="24"/>
                <w:szCs w:val="24"/>
              </w:rPr>
            </w:pPr>
          </w:p>
          <w:p w14:paraId="7F757134" w14:textId="77777777" w:rsidR="001A2775" w:rsidRPr="0010470F" w:rsidRDefault="000B27B5" w:rsidP="007830BA">
            <w:pPr>
              <w:tabs>
                <w:tab w:val="left" w:pos="2143"/>
              </w:tabs>
              <w:spacing w:line="288" w:lineRule="exact"/>
              <w:ind w:right="62"/>
              <w:rPr>
                <w:color w:val="000000"/>
                <w:spacing w:val="-5"/>
                <w:sz w:val="24"/>
                <w:szCs w:val="24"/>
              </w:rPr>
            </w:pPr>
            <w:r w:rsidRPr="0010470F">
              <w:rPr>
                <w:color w:val="000000"/>
                <w:spacing w:val="-5"/>
                <w:sz w:val="24"/>
                <w:szCs w:val="24"/>
              </w:rPr>
              <w:t>__________</w:t>
            </w:r>
            <w:r w:rsidR="00CE6901" w:rsidRPr="0010470F">
              <w:rPr>
                <w:color w:val="000000"/>
                <w:spacing w:val="-5"/>
                <w:sz w:val="24"/>
                <w:szCs w:val="24"/>
              </w:rPr>
              <w:t>________</w:t>
            </w:r>
            <w:r w:rsidR="00893AAF" w:rsidRPr="0010470F">
              <w:rPr>
                <w:color w:val="000000"/>
                <w:spacing w:val="-5"/>
                <w:sz w:val="24"/>
                <w:szCs w:val="24"/>
              </w:rPr>
              <w:t>___</w:t>
            </w:r>
            <w:r w:rsidR="00401D34" w:rsidRPr="0010470F">
              <w:rPr>
                <w:color w:val="000000"/>
                <w:spacing w:val="-5"/>
                <w:sz w:val="24"/>
                <w:szCs w:val="24"/>
              </w:rPr>
              <w:t>_</w:t>
            </w:r>
            <w:r w:rsidR="00CE6901" w:rsidRPr="0010470F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="00CE1A2C" w:rsidRPr="0010470F">
              <w:rPr>
                <w:color w:val="000000"/>
                <w:spacing w:val="-5"/>
                <w:sz w:val="24"/>
                <w:szCs w:val="24"/>
              </w:rPr>
              <w:t>/</w:t>
            </w:r>
            <w:r w:rsidR="007830BA">
              <w:rPr>
                <w:color w:val="000000"/>
                <w:spacing w:val="-5"/>
                <w:sz w:val="24"/>
                <w:szCs w:val="24"/>
              </w:rPr>
              <w:t>ФИО</w:t>
            </w:r>
            <w:r w:rsidR="00CE6901" w:rsidRPr="0010470F">
              <w:rPr>
                <w:color w:val="000000"/>
                <w:spacing w:val="-5"/>
                <w:sz w:val="24"/>
                <w:szCs w:val="24"/>
              </w:rPr>
              <w:t>/</w:t>
            </w:r>
          </w:p>
        </w:tc>
        <w:tc>
          <w:tcPr>
            <w:tcW w:w="5581" w:type="dxa"/>
            <w:shd w:val="clear" w:color="auto" w:fill="auto"/>
          </w:tcPr>
          <w:p w14:paraId="5784C1EA" w14:textId="77777777" w:rsidR="001A2775" w:rsidRPr="0010470F" w:rsidRDefault="001A2775" w:rsidP="00A701E8">
            <w:pPr>
              <w:spacing w:line="288" w:lineRule="exact"/>
              <w:ind w:right="62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</w:tr>
      <w:tr w:rsidR="008C5C94" w:rsidRPr="0010470F" w14:paraId="3ABD1E49" w14:textId="77777777" w:rsidTr="008E2C96">
        <w:trPr>
          <w:trHeight w:val="74"/>
        </w:trPr>
        <w:tc>
          <w:tcPr>
            <w:tcW w:w="5245" w:type="dxa"/>
            <w:shd w:val="clear" w:color="auto" w:fill="auto"/>
          </w:tcPr>
          <w:p w14:paraId="512C5FF4" w14:textId="77777777" w:rsidR="008C5C94" w:rsidRPr="0010470F" w:rsidRDefault="008C5C94" w:rsidP="00401D34">
            <w:pPr>
              <w:snapToGrid w:val="0"/>
              <w:spacing w:line="288" w:lineRule="exact"/>
              <w:ind w:left="-108" w:right="62"/>
              <w:rPr>
                <w:b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E69E1F1" w14:textId="77777777" w:rsidR="008C5C94" w:rsidRPr="0010470F" w:rsidRDefault="008C5C94" w:rsidP="00893AAF">
            <w:pPr>
              <w:tabs>
                <w:tab w:val="left" w:pos="2143"/>
              </w:tabs>
              <w:spacing w:line="288" w:lineRule="exact"/>
              <w:ind w:right="62"/>
              <w:rPr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5581" w:type="dxa"/>
            <w:shd w:val="clear" w:color="auto" w:fill="auto"/>
          </w:tcPr>
          <w:p w14:paraId="2F0DAD46" w14:textId="77777777" w:rsidR="008C5C94" w:rsidRPr="0010470F" w:rsidRDefault="008C5C94" w:rsidP="00A701E8">
            <w:pPr>
              <w:spacing w:line="288" w:lineRule="exact"/>
              <w:ind w:right="62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</w:tr>
      <w:tr w:rsidR="001A2775" w:rsidRPr="0010470F" w14:paraId="1F8A9179" w14:textId="77777777" w:rsidTr="00401D34">
        <w:trPr>
          <w:trHeight w:val="367"/>
        </w:trPr>
        <w:tc>
          <w:tcPr>
            <w:tcW w:w="5245" w:type="dxa"/>
            <w:shd w:val="clear" w:color="auto" w:fill="auto"/>
          </w:tcPr>
          <w:p w14:paraId="043FB7C8" w14:textId="77777777" w:rsidR="001A2775" w:rsidRPr="0010470F" w:rsidRDefault="001A2775" w:rsidP="001A2775">
            <w:pPr>
              <w:snapToGrid w:val="0"/>
              <w:spacing w:line="288" w:lineRule="exact"/>
              <w:ind w:left="-108" w:right="62"/>
              <w:rPr>
                <w:color w:val="000000"/>
                <w:spacing w:val="-6"/>
                <w:sz w:val="16"/>
                <w:szCs w:val="16"/>
              </w:rPr>
            </w:pPr>
            <w:r w:rsidRPr="0010470F">
              <w:rPr>
                <w:color w:val="000000"/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</w:tcPr>
          <w:p w14:paraId="1B7A1E4B" w14:textId="77777777" w:rsidR="001A2775" w:rsidRPr="0010470F" w:rsidRDefault="001A2775" w:rsidP="003A43F4">
            <w:pPr>
              <w:spacing w:line="288" w:lineRule="exact"/>
              <w:ind w:right="62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5581" w:type="dxa"/>
            <w:shd w:val="clear" w:color="auto" w:fill="auto"/>
          </w:tcPr>
          <w:p w14:paraId="36E8E449" w14:textId="77777777" w:rsidR="001A2775" w:rsidRPr="0010470F" w:rsidRDefault="001A2775" w:rsidP="001A2775">
            <w:pPr>
              <w:spacing w:line="288" w:lineRule="exact"/>
              <w:ind w:right="62"/>
              <w:jc w:val="both"/>
              <w:rPr>
                <w:color w:val="000000"/>
                <w:spacing w:val="-6"/>
                <w:sz w:val="16"/>
                <w:szCs w:val="16"/>
              </w:rPr>
            </w:pPr>
          </w:p>
        </w:tc>
      </w:tr>
    </w:tbl>
    <w:p w14:paraId="21FB9757" w14:textId="77777777" w:rsidR="00A8321A" w:rsidRPr="0010470F" w:rsidRDefault="00A8321A" w:rsidP="00EE47C3">
      <w:pPr>
        <w:shd w:val="clear" w:color="auto" w:fill="FFFFFF"/>
        <w:spacing w:line="288" w:lineRule="exact"/>
        <w:ind w:right="62"/>
        <w:jc w:val="both"/>
        <w:rPr>
          <w:color w:val="000000"/>
          <w:sz w:val="16"/>
          <w:szCs w:val="16"/>
        </w:rPr>
      </w:pPr>
    </w:p>
    <w:sectPr w:rsidR="00A8321A" w:rsidRPr="0010470F" w:rsidSect="000B0548">
      <w:footerReference w:type="default" r:id="rId8"/>
      <w:pgSz w:w="11906" w:h="16838"/>
      <w:pgMar w:top="426" w:right="566" w:bottom="284" w:left="851" w:header="433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19BB" w14:textId="77777777" w:rsidR="0040054A" w:rsidRDefault="0040054A">
      <w:r>
        <w:separator/>
      </w:r>
    </w:p>
  </w:endnote>
  <w:endnote w:type="continuationSeparator" w:id="0">
    <w:p w14:paraId="075721CB" w14:textId="77777777" w:rsidR="0040054A" w:rsidRDefault="0040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 Mono">
    <w:charset w:val="80"/>
    <w:family w:val="modern"/>
    <w:pitch w:val="fixed"/>
  </w:font>
  <w:font w:name="DejaVu Sans">
    <w:altName w:val="MS Gothic"/>
    <w:charset w:val="80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C583" w14:textId="77777777" w:rsidR="00A405C0" w:rsidRDefault="00A405C0">
    <w:pPr>
      <w:pStyle w:val="aa"/>
      <w:ind w:right="360"/>
      <w:rPr>
        <w:sz w:val="24"/>
        <w:szCs w:val="24"/>
      </w:rPr>
    </w:pPr>
  </w:p>
  <w:p w14:paraId="0D792815" w14:textId="77777777" w:rsidR="00A405C0" w:rsidRDefault="00A405C0">
    <w:pPr>
      <w:pStyle w:val="aa"/>
      <w:ind w:right="360"/>
      <w:rPr>
        <w:sz w:val="24"/>
        <w:szCs w:val="24"/>
      </w:rPr>
    </w:pPr>
  </w:p>
  <w:p w14:paraId="7C0359E8" w14:textId="77777777" w:rsidR="00A405C0" w:rsidRDefault="00A405C0">
    <w:pPr>
      <w:pStyle w:val="aa"/>
      <w:ind w:right="360"/>
      <w:rPr>
        <w:sz w:val="24"/>
        <w:szCs w:val="24"/>
      </w:rPr>
    </w:pPr>
  </w:p>
  <w:p w14:paraId="279D26E6" w14:textId="77777777" w:rsidR="00A405C0" w:rsidRPr="00947290" w:rsidRDefault="00A405C0" w:rsidP="0081108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4AB5" w14:textId="77777777" w:rsidR="0040054A" w:rsidRDefault="0040054A">
      <w:r>
        <w:separator/>
      </w:r>
    </w:p>
  </w:footnote>
  <w:footnote w:type="continuationSeparator" w:id="0">
    <w:p w14:paraId="0E241843" w14:textId="77777777" w:rsidR="0040054A" w:rsidRDefault="00400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7F6E902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2" w15:restartNumberingAfterBreak="0">
    <w:nsid w:val="34E26F62"/>
    <w:multiLevelType w:val="hybridMultilevel"/>
    <w:tmpl w:val="B958EC2E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41146243"/>
    <w:multiLevelType w:val="hybridMultilevel"/>
    <w:tmpl w:val="960E1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D3"/>
    <w:rsid w:val="00000CD3"/>
    <w:rsid w:val="0000164E"/>
    <w:rsid w:val="000019C1"/>
    <w:rsid w:val="00001DA7"/>
    <w:rsid w:val="00003A12"/>
    <w:rsid w:val="0000486A"/>
    <w:rsid w:val="0000755B"/>
    <w:rsid w:val="000100AF"/>
    <w:rsid w:val="00010D87"/>
    <w:rsid w:val="00011708"/>
    <w:rsid w:val="00011845"/>
    <w:rsid w:val="00012BAD"/>
    <w:rsid w:val="00012F72"/>
    <w:rsid w:val="00014221"/>
    <w:rsid w:val="00014917"/>
    <w:rsid w:val="00015686"/>
    <w:rsid w:val="00016F45"/>
    <w:rsid w:val="000206A5"/>
    <w:rsid w:val="00020EDC"/>
    <w:rsid w:val="00021092"/>
    <w:rsid w:val="00022FBF"/>
    <w:rsid w:val="00023770"/>
    <w:rsid w:val="00024460"/>
    <w:rsid w:val="0002494F"/>
    <w:rsid w:val="00025169"/>
    <w:rsid w:val="00026692"/>
    <w:rsid w:val="0003239E"/>
    <w:rsid w:val="00033D83"/>
    <w:rsid w:val="000359C6"/>
    <w:rsid w:val="0003610B"/>
    <w:rsid w:val="00036920"/>
    <w:rsid w:val="000371EF"/>
    <w:rsid w:val="000403E8"/>
    <w:rsid w:val="00040414"/>
    <w:rsid w:val="00042983"/>
    <w:rsid w:val="00042B6C"/>
    <w:rsid w:val="00042D12"/>
    <w:rsid w:val="0004377B"/>
    <w:rsid w:val="0004405C"/>
    <w:rsid w:val="000442BE"/>
    <w:rsid w:val="0004512A"/>
    <w:rsid w:val="00045FD2"/>
    <w:rsid w:val="00046B8B"/>
    <w:rsid w:val="00047C4C"/>
    <w:rsid w:val="000524CC"/>
    <w:rsid w:val="00055DED"/>
    <w:rsid w:val="00061C3C"/>
    <w:rsid w:val="00061D1D"/>
    <w:rsid w:val="00066779"/>
    <w:rsid w:val="00066837"/>
    <w:rsid w:val="00066892"/>
    <w:rsid w:val="0006702F"/>
    <w:rsid w:val="00067470"/>
    <w:rsid w:val="000674BD"/>
    <w:rsid w:val="00070E86"/>
    <w:rsid w:val="0007156E"/>
    <w:rsid w:val="00071A52"/>
    <w:rsid w:val="00073278"/>
    <w:rsid w:val="000732BD"/>
    <w:rsid w:val="0007410B"/>
    <w:rsid w:val="00074AD2"/>
    <w:rsid w:val="00075367"/>
    <w:rsid w:val="000758CF"/>
    <w:rsid w:val="00077942"/>
    <w:rsid w:val="00081C8C"/>
    <w:rsid w:val="00082345"/>
    <w:rsid w:val="0008248D"/>
    <w:rsid w:val="00082BF1"/>
    <w:rsid w:val="00082CF2"/>
    <w:rsid w:val="00082D5A"/>
    <w:rsid w:val="00083539"/>
    <w:rsid w:val="00083F8D"/>
    <w:rsid w:val="000915EE"/>
    <w:rsid w:val="00091CDC"/>
    <w:rsid w:val="00092762"/>
    <w:rsid w:val="00092E10"/>
    <w:rsid w:val="00093A43"/>
    <w:rsid w:val="000940CC"/>
    <w:rsid w:val="00094A2F"/>
    <w:rsid w:val="00096308"/>
    <w:rsid w:val="00096A5C"/>
    <w:rsid w:val="0009721F"/>
    <w:rsid w:val="000A02BF"/>
    <w:rsid w:val="000A02CD"/>
    <w:rsid w:val="000A1E24"/>
    <w:rsid w:val="000A3452"/>
    <w:rsid w:val="000A3767"/>
    <w:rsid w:val="000A3AC7"/>
    <w:rsid w:val="000A5ACD"/>
    <w:rsid w:val="000A798D"/>
    <w:rsid w:val="000A7B02"/>
    <w:rsid w:val="000A7D2D"/>
    <w:rsid w:val="000B0548"/>
    <w:rsid w:val="000B10EC"/>
    <w:rsid w:val="000B149F"/>
    <w:rsid w:val="000B1DE1"/>
    <w:rsid w:val="000B23CB"/>
    <w:rsid w:val="000B27B5"/>
    <w:rsid w:val="000B2F21"/>
    <w:rsid w:val="000B3D8B"/>
    <w:rsid w:val="000B3ECC"/>
    <w:rsid w:val="000C16B4"/>
    <w:rsid w:val="000C1DC4"/>
    <w:rsid w:val="000C2D54"/>
    <w:rsid w:val="000C4AD7"/>
    <w:rsid w:val="000C56BB"/>
    <w:rsid w:val="000C5D2E"/>
    <w:rsid w:val="000C6528"/>
    <w:rsid w:val="000C719B"/>
    <w:rsid w:val="000D2D09"/>
    <w:rsid w:val="000D564D"/>
    <w:rsid w:val="000D58FF"/>
    <w:rsid w:val="000D68E5"/>
    <w:rsid w:val="000E5BFF"/>
    <w:rsid w:val="000E5E72"/>
    <w:rsid w:val="000E71F0"/>
    <w:rsid w:val="000E7FA8"/>
    <w:rsid w:val="000F08B5"/>
    <w:rsid w:val="000F09E1"/>
    <w:rsid w:val="000F2D54"/>
    <w:rsid w:val="000F31A9"/>
    <w:rsid w:val="000F3EB8"/>
    <w:rsid w:val="000F4FC0"/>
    <w:rsid w:val="000F5E52"/>
    <w:rsid w:val="000F67CD"/>
    <w:rsid w:val="000F6C89"/>
    <w:rsid w:val="000F6DA9"/>
    <w:rsid w:val="000F6F8E"/>
    <w:rsid w:val="000F7835"/>
    <w:rsid w:val="001002DB"/>
    <w:rsid w:val="001003F9"/>
    <w:rsid w:val="00101A1A"/>
    <w:rsid w:val="00101E8E"/>
    <w:rsid w:val="00103CD2"/>
    <w:rsid w:val="0010470F"/>
    <w:rsid w:val="001047A2"/>
    <w:rsid w:val="00104DA1"/>
    <w:rsid w:val="0010533A"/>
    <w:rsid w:val="00105625"/>
    <w:rsid w:val="001059AE"/>
    <w:rsid w:val="001066C8"/>
    <w:rsid w:val="00107D23"/>
    <w:rsid w:val="001101C4"/>
    <w:rsid w:val="0011064C"/>
    <w:rsid w:val="00111488"/>
    <w:rsid w:val="00113E2E"/>
    <w:rsid w:val="001163F2"/>
    <w:rsid w:val="00117915"/>
    <w:rsid w:val="00120834"/>
    <w:rsid w:val="00120A57"/>
    <w:rsid w:val="001233FA"/>
    <w:rsid w:val="00123C76"/>
    <w:rsid w:val="00123CD6"/>
    <w:rsid w:val="00125E24"/>
    <w:rsid w:val="001267BA"/>
    <w:rsid w:val="00126D74"/>
    <w:rsid w:val="00131754"/>
    <w:rsid w:val="00134168"/>
    <w:rsid w:val="001355D3"/>
    <w:rsid w:val="00135D08"/>
    <w:rsid w:val="00136967"/>
    <w:rsid w:val="00137F75"/>
    <w:rsid w:val="0014008D"/>
    <w:rsid w:val="001409A0"/>
    <w:rsid w:val="0014230B"/>
    <w:rsid w:val="00144297"/>
    <w:rsid w:val="001448B9"/>
    <w:rsid w:val="001464E2"/>
    <w:rsid w:val="00146501"/>
    <w:rsid w:val="00146F6C"/>
    <w:rsid w:val="00147ED5"/>
    <w:rsid w:val="001516FD"/>
    <w:rsid w:val="00151E0F"/>
    <w:rsid w:val="00152812"/>
    <w:rsid w:val="00152FC1"/>
    <w:rsid w:val="001534AF"/>
    <w:rsid w:val="001545A3"/>
    <w:rsid w:val="001547E9"/>
    <w:rsid w:val="001553DB"/>
    <w:rsid w:val="00156CBC"/>
    <w:rsid w:val="0015705A"/>
    <w:rsid w:val="0015763F"/>
    <w:rsid w:val="00157B25"/>
    <w:rsid w:val="001604A9"/>
    <w:rsid w:val="00161CAC"/>
    <w:rsid w:val="001625EC"/>
    <w:rsid w:val="001627D8"/>
    <w:rsid w:val="00162E43"/>
    <w:rsid w:val="00163579"/>
    <w:rsid w:val="001639F5"/>
    <w:rsid w:val="00164F3B"/>
    <w:rsid w:val="00165A41"/>
    <w:rsid w:val="00165D6D"/>
    <w:rsid w:val="001672AF"/>
    <w:rsid w:val="00167FBC"/>
    <w:rsid w:val="00170D8C"/>
    <w:rsid w:val="00171D5C"/>
    <w:rsid w:val="0017248A"/>
    <w:rsid w:val="00173243"/>
    <w:rsid w:val="00173784"/>
    <w:rsid w:val="00173F78"/>
    <w:rsid w:val="00174FF6"/>
    <w:rsid w:val="001757DE"/>
    <w:rsid w:val="00180768"/>
    <w:rsid w:val="001818E9"/>
    <w:rsid w:val="001821ED"/>
    <w:rsid w:val="00183BEF"/>
    <w:rsid w:val="00184FF1"/>
    <w:rsid w:val="001850D6"/>
    <w:rsid w:val="00185A60"/>
    <w:rsid w:val="001907DC"/>
    <w:rsid w:val="00191712"/>
    <w:rsid w:val="00191BAF"/>
    <w:rsid w:val="0019330B"/>
    <w:rsid w:val="001936BE"/>
    <w:rsid w:val="0019385C"/>
    <w:rsid w:val="00194F65"/>
    <w:rsid w:val="00196C5F"/>
    <w:rsid w:val="00196E45"/>
    <w:rsid w:val="00197CB7"/>
    <w:rsid w:val="001A14C3"/>
    <w:rsid w:val="001A2775"/>
    <w:rsid w:val="001A33BC"/>
    <w:rsid w:val="001A550A"/>
    <w:rsid w:val="001B01FE"/>
    <w:rsid w:val="001B069E"/>
    <w:rsid w:val="001B0966"/>
    <w:rsid w:val="001B1C3D"/>
    <w:rsid w:val="001B241F"/>
    <w:rsid w:val="001B26A7"/>
    <w:rsid w:val="001B325B"/>
    <w:rsid w:val="001B4FB2"/>
    <w:rsid w:val="001B6FA4"/>
    <w:rsid w:val="001B71BC"/>
    <w:rsid w:val="001C33F8"/>
    <w:rsid w:val="001C6A8B"/>
    <w:rsid w:val="001C7006"/>
    <w:rsid w:val="001C703D"/>
    <w:rsid w:val="001C7571"/>
    <w:rsid w:val="001D0B90"/>
    <w:rsid w:val="001D17FD"/>
    <w:rsid w:val="001D2583"/>
    <w:rsid w:val="001D2C7F"/>
    <w:rsid w:val="001D3A77"/>
    <w:rsid w:val="001D753F"/>
    <w:rsid w:val="001E3378"/>
    <w:rsid w:val="001E482D"/>
    <w:rsid w:val="001E51CA"/>
    <w:rsid w:val="001E54D5"/>
    <w:rsid w:val="001E5592"/>
    <w:rsid w:val="001E645F"/>
    <w:rsid w:val="001E6647"/>
    <w:rsid w:val="001E684A"/>
    <w:rsid w:val="001E69E0"/>
    <w:rsid w:val="001E756A"/>
    <w:rsid w:val="001F2DF0"/>
    <w:rsid w:val="001F4AE9"/>
    <w:rsid w:val="001F4C16"/>
    <w:rsid w:val="001F542F"/>
    <w:rsid w:val="001F6B47"/>
    <w:rsid w:val="001F7300"/>
    <w:rsid w:val="001F7B77"/>
    <w:rsid w:val="0020018E"/>
    <w:rsid w:val="002006F2"/>
    <w:rsid w:val="00200D1C"/>
    <w:rsid w:val="0020274E"/>
    <w:rsid w:val="00202A30"/>
    <w:rsid w:val="00203791"/>
    <w:rsid w:val="00204615"/>
    <w:rsid w:val="00207089"/>
    <w:rsid w:val="00207435"/>
    <w:rsid w:val="002105A2"/>
    <w:rsid w:val="0021100A"/>
    <w:rsid w:val="00212E5E"/>
    <w:rsid w:val="0021332B"/>
    <w:rsid w:val="0021410C"/>
    <w:rsid w:val="00214571"/>
    <w:rsid w:val="00214DC9"/>
    <w:rsid w:val="0021589F"/>
    <w:rsid w:val="002161BE"/>
    <w:rsid w:val="00217CE5"/>
    <w:rsid w:val="00217DAB"/>
    <w:rsid w:val="00220BEA"/>
    <w:rsid w:val="002215AA"/>
    <w:rsid w:val="002238F7"/>
    <w:rsid w:val="00223C92"/>
    <w:rsid w:val="00223F26"/>
    <w:rsid w:val="00224355"/>
    <w:rsid w:val="002243D3"/>
    <w:rsid w:val="002248FD"/>
    <w:rsid w:val="00226248"/>
    <w:rsid w:val="0022634B"/>
    <w:rsid w:val="002271B3"/>
    <w:rsid w:val="0022758F"/>
    <w:rsid w:val="002275E8"/>
    <w:rsid w:val="00227DAB"/>
    <w:rsid w:val="00230B06"/>
    <w:rsid w:val="00230C67"/>
    <w:rsid w:val="00231346"/>
    <w:rsid w:val="00231B23"/>
    <w:rsid w:val="002324BF"/>
    <w:rsid w:val="00233D4D"/>
    <w:rsid w:val="0023421A"/>
    <w:rsid w:val="00236043"/>
    <w:rsid w:val="00236CD9"/>
    <w:rsid w:val="00237136"/>
    <w:rsid w:val="00237624"/>
    <w:rsid w:val="0024107E"/>
    <w:rsid w:val="00241BA3"/>
    <w:rsid w:val="00244163"/>
    <w:rsid w:val="002451EE"/>
    <w:rsid w:val="0024697F"/>
    <w:rsid w:val="0025314A"/>
    <w:rsid w:val="00254302"/>
    <w:rsid w:val="002561D5"/>
    <w:rsid w:val="002566FA"/>
    <w:rsid w:val="00256E40"/>
    <w:rsid w:val="00257A1F"/>
    <w:rsid w:val="00260924"/>
    <w:rsid w:val="00260ACC"/>
    <w:rsid w:val="00260EE5"/>
    <w:rsid w:val="00261220"/>
    <w:rsid w:val="00263B0A"/>
    <w:rsid w:val="00266411"/>
    <w:rsid w:val="002675EF"/>
    <w:rsid w:val="00267971"/>
    <w:rsid w:val="002709BB"/>
    <w:rsid w:val="00271EBC"/>
    <w:rsid w:val="00271EE4"/>
    <w:rsid w:val="00272620"/>
    <w:rsid w:val="00273D04"/>
    <w:rsid w:val="002744F4"/>
    <w:rsid w:val="002763FA"/>
    <w:rsid w:val="00276C95"/>
    <w:rsid w:val="00277394"/>
    <w:rsid w:val="00277C0A"/>
    <w:rsid w:val="002804F9"/>
    <w:rsid w:val="0028290A"/>
    <w:rsid w:val="00282DDC"/>
    <w:rsid w:val="0028332F"/>
    <w:rsid w:val="00284900"/>
    <w:rsid w:val="00285DFB"/>
    <w:rsid w:val="0028701E"/>
    <w:rsid w:val="00290859"/>
    <w:rsid w:val="00290D92"/>
    <w:rsid w:val="002925BB"/>
    <w:rsid w:val="00292C63"/>
    <w:rsid w:val="00292FBC"/>
    <w:rsid w:val="00293764"/>
    <w:rsid w:val="002955A5"/>
    <w:rsid w:val="0029663F"/>
    <w:rsid w:val="00297960"/>
    <w:rsid w:val="002A096D"/>
    <w:rsid w:val="002A1A98"/>
    <w:rsid w:val="002A1C59"/>
    <w:rsid w:val="002A2264"/>
    <w:rsid w:val="002A28B3"/>
    <w:rsid w:val="002A2EE9"/>
    <w:rsid w:val="002A2F7F"/>
    <w:rsid w:val="002A354D"/>
    <w:rsid w:val="002A3DFE"/>
    <w:rsid w:val="002A5E04"/>
    <w:rsid w:val="002A60D2"/>
    <w:rsid w:val="002A6E6F"/>
    <w:rsid w:val="002B0CB9"/>
    <w:rsid w:val="002B1885"/>
    <w:rsid w:val="002B2EDA"/>
    <w:rsid w:val="002B31E9"/>
    <w:rsid w:val="002B4124"/>
    <w:rsid w:val="002B4EEC"/>
    <w:rsid w:val="002B6AAF"/>
    <w:rsid w:val="002C0373"/>
    <w:rsid w:val="002C14A1"/>
    <w:rsid w:val="002C15B6"/>
    <w:rsid w:val="002C1815"/>
    <w:rsid w:val="002C6C27"/>
    <w:rsid w:val="002C6DA3"/>
    <w:rsid w:val="002D00DC"/>
    <w:rsid w:val="002D02E3"/>
    <w:rsid w:val="002D07B8"/>
    <w:rsid w:val="002D1E80"/>
    <w:rsid w:val="002D5E17"/>
    <w:rsid w:val="002D7449"/>
    <w:rsid w:val="002D7C02"/>
    <w:rsid w:val="002E0923"/>
    <w:rsid w:val="002E2B07"/>
    <w:rsid w:val="002E2B0A"/>
    <w:rsid w:val="002E3D88"/>
    <w:rsid w:val="002E4B74"/>
    <w:rsid w:val="002E4C23"/>
    <w:rsid w:val="002E6260"/>
    <w:rsid w:val="002E6428"/>
    <w:rsid w:val="002E77E3"/>
    <w:rsid w:val="002E77F6"/>
    <w:rsid w:val="002F009B"/>
    <w:rsid w:val="002F03B5"/>
    <w:rsid w:val="002F0F08"/>
    <w:rsid w:val="002F14DD"/>
    <w:rsid w:val="002F1721"/>
    <w:rsid w:val="002F1FA8"/>
    <w:rsid w:val="002F2C4E"/>
    <w:rsid w:val="002F32FC"/>
    <w:rsid w:val="002F5208"/>
    <w:rsid w:val="00302219"/>
    <w:rsid w:val="00302434"/>
    <w:rsid w:val="003025BB"/>
    <w:rsid w:val="003063CD"/>
    <w:rsid w:val="00306D37"/>
    <w:rsid w:val="00306D69"/>
    <w:rsid w:val="00307B82"/>
    <w:rsid w:val="003105EC"/>
    <w:rsid w:val="00310E30"/>
    <w:rsid w:val="00311081"/>
    <w:rsid w:val="003110A5"/>
    <w:rsid w:val="00311138"/>
    <w:rsid w:val="00311534"/>
    <w:rsid w:val="00315B03"/>
    <w:rsid w:val="0031609C"/>
    <w:rsid w:val="00317703"/>
    <w:rsid w:val="00317C53"/>
    <w:rsid w:val="00320353"/>
    <w:rsid w:val="003207B8"/>
    <w:rsid w:val="00320B73"/>
    <w:rsid w:val="00322061"/>
    <w:rsid w:val="00323310"/>
    <w:rsid w:val="00323B14"/>
    <w:rsid w:val="00324B2C"/>
    <w:rsid w:val="003305C5"/>
    <w:rsid w:val="00330A89"/>
    <w:rsid w:val="003319FD"/>
    <w:rsid w:val="00332034"/>
    <w:rsid w:val="0033327C"/>
    <w:rsid w:val="0033448B"/>
    <w:rsid w:val="003401A9"/>
    <w:rsid w:val="003401CB"/>
    <w:rsid w:val="0034024E"/>
    <w:rsid w:val="003406BA"/>
    <w:rsid w:val="0034289B"/>
    <w:rsid w:val="00343081"/>
    <w:rsid w:val="00343578"/>
    <w:rsid w:val="0034533E"/>
    <w:rsid w:val="003454F9"/>
    <w:rsid w:val="00345705"/>
    <w:rsid w:val="00346186"/>
    <w:rsid w:val="00347B4D"/>
    <w:rsid w:val="00352EF3"/>
    <w:rsid w:val="0035645A"/>
    <w:rsid w:val="00361C1B"/>
    <w:rsid w:val="00361C7E"/>
    <w:rsid w:val="00361D75"/>
    <w:rsid w:val="00361F9E"/>
    <w:rsid w:val="00362728"/>
    <w:rsid w:val="00362899"/>
    <w:rsid w:val="003639F4"/>
    <w:rsid w:val="00363E92"/>
    <w:rsid w:val="0036523A"/>
    <w:rsid w:val="003667B0"/>
    <w:rsid w:val="003668B4"/>
    <w:rsid w:val="00367EA1"/>
    <w:rsid w:val="00370F7D"/>
    <w:rsid w:val="00372AE8"/>
    <w:rsid w:val="00372B0B"/>
    <w:rsid w:val="00372CF2"/>
    <w:rsid w:val="00373EAB"/>
    <w:rsid w:val="00374D69"/>
    <w:rsid w:val="00375445"/>
    <w:rsid w:val="00375980"/>
    <w:rsid w:val="00375EC6"/>
    <w:rsid w:val="003762E6"/>
    <w:rsid w:val="00376A41"/>
    <w:rsid w:val="0037748B"/>
    <w:rsid w:val="003778B3"/>
    <w:rsid w:val="003808C3"/>
    <w:rsid w:val="00380D4C"/>
    <w:rsid w:val="0038169D"/>
    <w:rsid w:val="00385D5A"/>
    <w:rsid w:val="00386AE3"/>
    <w:rsid w:val="00387257"/>
    <w:rsid w:val="00387B1A"/>
    <w:rsid w:val="00390131"/>
    <w:rsid w:val="00390DF2"/>
    <w:rsid w:val="00390E8C"/>
    <w:rsid w:val="003910AF"/>
    <w:rsid w:val="0039218E"/>
    <w:rsid w:val="003927F4"/>
    <w:rsid w:val="003963C1"/>
    <w:rsid w:val="003976C1"/>
    <w:rsid w:val="003A02A1"/>
    <w:rsid w:val="003A30CE"/>
    <w:rsid w:val="003A350B"/>
    <w:rsid w:val="003A43F4"/>
    <w:rsid w:val="003A4BB5"/>
    <w:rsid w:val="003A513F"/>
    <w:rsid w:val="003A5E05"/>
    <w:rsid w:val="003A5E80"/>
    <w:rsid w:val="003A7AEF"/>
    <w:rsid w:val="003A7D02"/>
    <w:rsid w:val="003B01D3"/>
    <w:rsid w:val="003B1573"/>
    <w:rsid w:val="003B28D9"/>
    <w:rsid w:val="003B2CF4"/>
    <w:rsid w:val="003B44D9"/>
    <w:rsid w:val="003B4E02"/>
    <w:rsid w:val="003B5CD5"/>
    <w:rsid w:val="003B5EEE"/>
    <w:rsid w:val="003B6C39"/>
    <w:rsid w:val="003C1DB8"/>
    <w:rsid w:val="003C39BD"/>
    <w:rsid w:val="003C4634"/>
    <w:rsid w:val="003C4D9D"/>
    <w:rsid w:val="003D3B73"/>
    <w:rsid w:val="003D3D27"/>
    <w:rsid w:val="003D3DEC"/>
    <w:rsid w:val="003D4966"/>
    <w:rsid w:val="003D4D3E"/>
    <w:rsid w:val="003D676D"/>
    <w:rsid w:val="003D6A57"/>
    <w:rsid w:val="003D77E8"/>
    <w:rsid w:val="003D7CD6"/>
    <w:rsid w:val="003E0A97"/>
    <w:rsid w:val="003E1338"/>
    <w:rsid w:val="003E3C43"/>
    <w:rsid w:val="003E4795"/>
    <w:rsid w:val="003E5573"/>
    <w:rsid w:val="003E611F"/>
    <w:rsid w:val="003E620E"/>
    <w:rsid w:val="003E7B66"/>
    <w:rsid w:val="003F1B4D"/>
    <w:rsid w:val="003F31A7"/>
    <w:rsid w:val="003F34AD"/>
    <w:rsid w:val="003F375B"/>
    <w:rsid w:val="003F527B"/>
    <w:rsid w:val="003F52D9"/>
    <w:rsid w:val="003F538F"/>
    <w:rsid w:val="003F7008"/>
    <w:rsid w:val="004004CC"/>
    <w:rsid w:val="0040054A"/>
    <w:rsid w:val="00400846"/>
    <w:rsid w:val="00400A03"/>
    <w:rsid w:val="00400C33"/>
    <w:rsid w:val="00400CFC"/>
    <w:rsid w:val="004011F5"/>
    <w:rsid w:val="00401313"/>
    <w:rsid w:val="004019F9"/>
    <w:rsid w:val="00401B89"/>
    <w:rsid w:val="00401D34"/>
    <w:rsid w:val="0040341F"/>
    <w:rsid w:val="00403D05"/>
    <w:rsid w:val="00405047"/>
    <w:rsid w:val="004061DE"/>
    <w:rsid w:val="004063C2"/>
    <w:rsid w:val="004063EE"/>
    <w:rsid w:val="00406C57"/>
    <w:rsid w:val="0040778B"/>
    <w:rsid w:val="004104DA"/>
    <w:rsid w:val="00410A83"/>
    <w:rsid w:val="00411786"/>
    <w:rsid w:val="00411E2B"/>
    <w:rsid w:val="004123ED"/>
    <w:rsid w:val="004128C7"/>
    <w:rsid w:val="00412D5E"/>
    <w:rsid w:val="004131BA"/>
    <w:rsid w:val="00413BF0"/>
    <w:rsid w:val="00413D3D"/>
    <w:rsid w:val="00415016"/>
    <w:rsid w:val="00415C8E"/>
    <w:rsid w:val="004160E0"/>
    <w:rsid w:val="00417DBA"/>
    <w:rsid w:val="00420191"/>
    <w:rsid w:val="00421557"/>
    <w:rsid w:val="004218D2"/>
    <w:rsid w:val="00424294"/>
    <w:rsid w:val="004243CD"/>
    <w:rsid w:val="0042509B"/>
    <w:rsid w:val="00427D9D"/>
    <w:rsid w:val="004309DA"/>
    <w:rsid w:val="0043302A"/>
    <w:rsid w:val="00433454"/>
    <w:rsid w:val="00433EAA"/>
    <w:rsid w:val="00434915"/>
    <w:rsid w:val="004368A4"/>
    <w:rsid w:val="00436AC5"/>
    <w:rsid w:val="00436DB4"/>
    <w:rsid w:val="00440EE4"/>
    <w:rsid w:val="00441509"/>
    <w:rsid w:val="00441C2B"/>
    <w:rsid w:val="00443A4D"/>
    <w:rsid w:val="004442C2"/>
    <w:rsid w:val="004445E6"/>
    <w:rsid w:val="00444723"/>
    <w:rsid w:val="00445610"/>
    <w:rsid w:val="0044593F"/>
    <w:rsid w:val="004464AE"/>
    <w:rsid w:val="0044670E"/>
    <w:rsid w:val="0044691B"/>
    <w:rsid w:val="00447E63"/>
    <w:rsid w:val="00451EEA"/>
    <w:rsid w:val="004520CA"/>
    <w:rsid w:val="00454F70"/>
    <w:rsid w:val="004578D7"/>
    <w:rsid w:val="00460141"/>
    <w:rsid w:val="00461554"/>
    <w:rsid w:val="0046602F"/>
    <w:rsid w:val="00471724"/>
    <w:rsid w:val="00473D64"/>
    <w:rsid w:val="00474B52"/>
    <w:rsid w:val="00475645"/>
    <w:rsid w:val="00475B9B"/>
    <w:rsid w:val="0047722A"/>
    <w:rsid w:val="00480F4F"/>
    <w:rsid w:val="00482C8E"/>
    <w:rsid w:val="00482F6A"/>
    <w:rsid w:val="00483D49"/>
    <w:rsid w:val="00483FD2"/>
    <w:rsid w:val="00487720"/>
    <w:rsid w:val="00487CBD"/>
    <w:rsid w:val="00490CE2"/>
    <w:rsid w:val="0049124C"/>
    <w:rsid w:val="00491CCC"/>
    <w:rsid w:val="00492034"/>
    <w:rsid w:val="0049259C"/>
    <w:rsid w:val="004926F2"/>
    <w:rsid w:val="00492D27"/>
    <w:rsid w:val="00494C29"/>
    <w:rsid w:val="004953FD"/>
    <w:rsid w:val="0049551C"/>
    <w:rsid w:val="004967D1"/>
    <w:rsid w:val="00496DCA"/>
    <w:rsid w:val="00497F8A"/>
    <w:rsid w:val="004A3314"/>
    <w:rsid w:val="004A3DEC"/>
    <w:rsid w:val="004A6030"/>
    <w:rsid w:val="004A76FA"/>
    <w:rsid w:val="004B003A"/>
    <w:rsid w:val="004B0C59"/>
    <w:rsid w:val="004B2C69"/>
    <w:rsid w:val="004B3B0E"/>
    <w:rsid w:val="004B3C25"/>
    <w:rsid w:val="004B5781"/>
    <w:rsid w:val="004B792F"/>
    <w:rsid w:val="004C00BB"/>
    <w:rsid w:val="004C03EF"/>
    <w:rsid w:val="004C175A"/>
    <w:rsid w:val="004C1E7B"/>
    <w:rsid w:val="004C27CA"/>
    <w:rsid w:val="004C2C7B"/>
    <w:rsid w:val="004C3146"/>
    <w:rsid w:val="004C4EDC"/>
    <w:rsid w:val="004C5E64"/>
    <w:rsid w:val="004C68CF"/>
    <w:rsid w:val="004D0105"/>
    <w:rsid w:val="004D123C"/>
    <w:rsid w:val="004D1AE7"/>
    <w:rsid w:val="004D29B0"/>
    <w:rsid w:val="004D30D4"/>
    <w:rsid w:val="004D340D"/>
    <w:rsid w:val="004D376E"/>
    <w:rsid w:val="004D4999"/>
    <w:rsid w:val="004D4C3A"/>
    <w:rsid w:val="004D4F08"/>
    <w:rsid w:val="004D5A7E"/>
    <w:rsid w:val="004D60FA"/>
    <w:rsid w:val="004D664F"/>
    <w:rsid w:val="004D79E1"/>
    <w:rsid w:val="004D7A57"/>
    <w:rsid w:val="004E00A5"/>
    <w:rsid w:val="004E07C3"/>
    <w:rsid w:val="004E0BA6"/>
    <w:rsid w:val="004E398F"/>
    <w:rsid w:val="004E3DD8"/>
    <w:rsid w:val="004E46FB"/>
    <w:rsid w:val="004E4D5B"/>
    <w:rsid w:val="004E5833"/>
    <w:rsid w:val="004E6BA3"/>
    <w:rsid w:val="004E778E"/>
    <w:rsid w:val="004F1F21"/>
    <w:rsid w:val="004F2CDA"/>
    <w:rsid w:val="004F345D"/>
    <w:rsid w:val="004F34C4"/>
    <w:rsid w:val="004F3AE9"/>
    <w:rsid w:val="004F3E07"/>
    <w:rsid w:val="004F40D6"/>
    <w:rsid w:val="004F4F91"/>
    <w:rsid w:val="004F6207"/>
    <w:rsid w:val="00500A0B"/>
    <w:rsid w:val="0050117E"/>
    <w:rsid w:val="00501AA1"/>
    <w:rsid w:val="00501B38"/>
    <w:rsid w:val="00501EB7"/>
    <w:rsid w:val="0050355B"/>
    <w:rsid w:val="005036E1"/>
    <w:rsid w:val="00503D20"/>
    <w:rsid w:val="00504A9F"/>
    <w:rsid w:val="00505D1C"/>
    <w:rsid w:val="0050661D"/>
    <w:rsid w:val="00510F1C"/>
    <w:rsid w:val="0051181A"/>
    <w:rsid w:val="00511D7C"/>
    <w:rsid w:val="0051231A"/>
    <w:rsid w:val="0051350B"/>
    <w:rsid w:val="005138F0"/>
    <w:rsid w:val="00514248"/>
    <w:rsid w:val="00516F8B"/>
    <w:rsid w:val="00517008"/>
    <w:rsid w:val="00517A0B"/>
    <w:rsid w:val="00521380"/>
    <w:rsid w:val="00522EFD"/>
    <w:rsid w:val="00523459"/>
    <w:rsid w:val="00524811"/>
    <w:rsid w:val="00524BC3"/>
    <w:rsid w:val="00524C77"/>
    <w:rsid w:val="00526D26"/>
    <w:rsid w:val="00527049"/>
    <w:rsid w:val="005276B4"/>
    <w:rsid w:val="005300BA"/>
    <w:rsid w:val="00530FC4"/>
    <w:rsid w:val="0053106B"/>
    <w:rsid w:val="0053176C"/>
    <w:rsid w:val="005327E1"/>
    <w:rsid w:val="00532804"/>
    <w:rsid w:val="00532C5D"/>
    <w:rsid w:val="00533A89"/>
    <w:rsid w:val="00534AF2"/>
    <w:rsid w:val="0053527E"/>
    <w:rsid w:val="00536894"/>
    <w:rsid w:val="00540238"/>
    <w:rsid w:val="0054187F"/>
    <w:rsid w:val="005432CB"/>
    <w:rsid w:val="00543FA6"/>
    <w:rsid w:val="005441BC"/>
    <w:rsid w:val="00544BE6"/>
    <w:rsid w:val="00544BE8"/>
    <w:rsid w:val="00544E69"/>
    <w:rsid w:val="00545D0B"/>
    <w:rsid w:val="00545E81"/>
    <w:rsid w:val="00546708"/>
    <w:rsid w:val="0054694D"/>
    <w:rsid w:val="005472A2"/>
    <w:rsid w:val="00551041"/>
    <w:rsid w:val="00552192"/>
    <w:rsid w:val="0055270E"/>
    <w:rsid w:val="00553007"/>
    <w:rsid w:val="0055301A"/>
    <w:rsid w:val="005543C7"/>
    <w:rsid w:val="00554AD1"/>
    <w:rsid w:val="00555435"/>
    <w:rsid w:val="00555536"/>
    <w:rsid w:val="00555CD3"/>
    <w:rsid w:val="00556135"/>
    <w:rsid w:val="00560078"/>
    <w:rsid w:val="00560A3D"/>
    <w:rsid w:val="00560BC4"/>
    <w:rsid w:val="00560F95"/>
    <w:rsid w:val="0056150E"/>
    <w:rsid w:val="00561E31"/>
    <w:rsid w:val="0056555B"/>
    <w:rsid w:val="00566098"/>
    <w:rsid w:val="005721C0"/>
    <w:rsid w:val="00572631"/>
    <w:rsid w:val="00572757"/>
    <w:rsid w:val="005733CC"/>
    <w:rsid w:val="00573AE5"/>
    <w:rsid w:val="00573B23"/>
    <w:rsid w:val="00573BF1"/>
    <w:rsid w:val="00574035"/>
    <w:rsid w:val="0057647D"/>
    <w:rsid w:val="00576C7E"/>
    <w:rsid w:val="00576EE2"/>
    <w:rsid w:val="00582FA3"/>
    <w:rsid w:val="00587076"/>
    <w:rsid w:val="0059038B"/>
    <w:rsid w:val="005903F9"/>
    <w:rsid w:val="005904F2"/>
    <w:rsid w:val="0059168F"/>
    <w:rsid w:val="0059198E"/>
    <w:rsid w:val="00591ADA"/>
    <w:rsid w:val="00591B98"/>
    <w:rsid w:val="00594729"/>
    <w:rsid w:val="005955C5"/>
    <w:rsid w:val="00596489"/>
    <w:rsid w:val="00597685"/>
    <w:rsid w:val="00597CEC"/>
    <w:rsid w:val="005A059D"/>
    <w:rsid w:val="005A05F4"/>
    <w:rsid w:val="005A0877"/>
    <w:rsid w:val="005A19B8"/>
    <w:rsid w:val="005A25E3"/>
    <w:rsid w:val="005A2E14"/>
    <w:rsid w:val="005A39F3"/>
    <w:rsid w:val="005A6509"/>
    <w:rsid w:val="005A6BDB"/>
    <w:rsid w:val="005A76D3"/>
    <w:rsid w:val="005A78A6"/>
    <w:rsid w:val="005B015A"/>
    <w:rsid w:val="005B0200"/>
    <w:rsid w:val="005B06E9"/>
    <w:rsid w:val="005B20FA"/>
    <w:rsid w:val="005B2C36"/>
    <w:rsid w:val="005B3789"/>
    <w:rsid w:val="005B3FBC"/>
    <w:rsid w:val="005B57C0"/>
    <w:rsid w:val="005B7BF6"/>
    <w:rsid w:val="005C0014"/>
    <w:rsid w:val="005C2463"/>
    <w:rsid w:val="005C2E1B"/>
    <w:rsid w:val="005C363F"/>
    <w:rsid w:val="005C525E"/>
    <w:rsid w:val="005C6179"/>
    <w:rsid w:val="005C76E0"/>
    <w:rsid w:val="005D0DDF"/>
    <w:rsid w:val="005D21BE"/>
    <w:rsid w:val="005D462E"/>
    <w:rsid w:val="005D52FE"/>
    <w:rsid w:val="005D549C"/>
    <w:rsid w:val="005D7245"/>
    <w:rsid w:val="005E08A2"/>
    <w:rsid w:val="005E31A2"/>
    <w:rsid w:val="005E38A6"/>
    <w:rsid w:val="005E3F26"/>
    <w:rsid w:val="005E437A"/>
    <w:rsid w:val="005E52C2"/>
    <w:rsid w:val="005E61CC"/>
    <w:rsid w:val="005E65CB"/>
    <w:rsid w:val="005E7BAE"/>
    <w:rsid w:val="005E7D14"/>
    <w:rsid w:val="005F05E1"/>
    <w:rsid w:val="005F08E8"/>
    <w:rsid w:val="005F2688"/>
    <w:rsid w:val="005F2C48"/>
    <w:rsid w:val="005F6BA2"/>
    <w:rsid w:val="005F77FE"/>
    <w:rsid w:val="005F780A"/>
    <w:rsid w:val="00600F54"/>
    <w:rsid w:val="00602AA8"/>
    <w:rsid w:val="00602F45"/>
    <w:rsid w:val="00605231"/>
    <w:rsid w:val="0060664F"/>
    <w:rsid w:val="0060678B"/>
    <w:rsid w:val="00606854"/>
    <w:rsid w:val="00607A31"/>
    <w:rsid w:val="00610DBB"/>
    <w:rsid w:val="00612885"/>
    <w:rsid w:val="0061342F"/>
    <w:rsid w:val="00613695"/>
    <w:rsid w:val="00613FF9"/>
    <w:rsid w:val="00614980"/>
    <w:rsid w:val="00614995"/>
    <w:rsid w:val="00614ABC"/>
    <w:rsid w:val="006151CB"/>
    <w:rsid w:val="00616E17"/>
    <w:rsid w:val="006175E8"/>
    <w:rsid w:val="00623CFA"/>
    <w:rsid w:val="00624CF0"/>
    <w:rsid w:val="006301CF"/>
    <w:rsid w:val="006344BD"/>
    <w:rsid w:val="00636A09"/>
    <w:rsid w:val="00636B21"/>
    <w:rsid w:val="00637186"/>
    <w:rsid w:val="00640D46"/>
    <w:rsid w:val="00640F0B"/>
    <w:rsid w:val="00641141"/>
    <w:rsid w:val="00642DAD"/>
    <w:rsid w:val="00644E79"/>
    <w:rsid w:val="00646976"/>
    <w:rsid w:val="00647A7D"/>
    <w:rsid w:val="00650288"/>
    <w:rsid w:val="00650318"/>
    <w:rsid w:val="00650BC9"/>
    <w:rsid w:val="006518B4"/>
    <w:rsid w:val="00651AAC"/>
    <w:rsid w:val="006548A7"/>
    <w:rsid w:val="00656081"/>
    <w:rsid w:val="00656C77"/>
    <w:rsid w:val="00657880"/>
    <w:rsid w:val="00657969"/>
    <w:rsid w:val="00662165"/>
    <w:rsid w:val="00662F2F"/>
    <w:rsid w:val="00663412"/>
    <w:rsid w:val="0066456D"/>
    <w:rsid w:val="006647E9"/>
    <w:rsid w:val="0066489B"/>
    <w:rsid w:val="00667E2B"/>
    <w:rsid w:val="00670445"/>
    <w:rsid w:val="00671E17"/>
    <w:rsid w:val="00671FD5"/>
    <w:rsid w:val="00673D53"/>
    <w:rsid w:val="00673EDE"/>
    <w:rsid w:val="006740CE"/>
    <w:rsid w:val="00674972"/>
    <w:rsid w:val="006757F8"/>
    <w:rsid w:val="006762CD"/>
    <w:rsid w:val="00677FB9"/>
    <w:rsid w:val="00681175"/>
    <w:rsid w:val="006816D6"/>
    <w:rsid w:val="0068296E"/>
    <w:rsid w:val="006844A5"/>
    <w:rsid w:val="00685568"/>
    <w:rsid w:val="0068561C"/>
    <w:rsid w:val="00685DF3"/>
    <w:rsid w:val="006861BA"/>
    <w:rsid w:val="00686ACE"/>
    <w:rsid w:val="00686ECB"/>
    <w:rsid w:val="00687276"/>
    <w:rsid w:val="00687F60"/>
    <w:rsid w:val="00690188"/>
    <w:rsid w:val="00690217"/>
    <w:rsid w:val="00690B72"/>
    <w:rsid w:val="006911FB"/>
    <w:rsid w:val="00692A1E"/>
    <w:rsid w:val="00693944"/>
    <w:rsid w:val="00696D94"/>
    <w:rsid w:val="0069712C"/>
    <w:rsid w:val="006973F4"/>
    <w:rsid w:val="006A0CB6"/>
    <w:rsid w:val="006A1547"/>
    <w:rsid w:val="006A20AC"/>
    <w:rsid w:val="006A3664"/>
    <w:rsid w:val="006A379D"/>
    <w:rsid w:val="006A3A47"/>
    <w:rsid w:val="006A5A0C"/>
    <w:rsid w:val="006A6D64"/>
    <w:rsid w:val="006A72BE"/>
    <w:rsid w:val="006B326D"/>
    <w:rsid w:val="006B3623"/>
    <w:rsid w:val="006B3BA0"/>
    <w:rsid w:val="006B4FA2"/>
    <w:rsid w:val="006B5094"/>
    <w:rsid w:val="006B51A3"/>
    <w:rsid w:val="006B74FA"/>
    <w:rsid w:val="006C04DB"/>
    <w:rsid w:val="006C2995"/>
    <w:rsid w:val="006C752F"/>
    <w:rsid w:val="006D01DE"/>
    <w:rsid w:val="006D1F62"/>
    <w:rsid w:val="006D470F"/>
    <w:rsid w:val="006D5147"/>
    <w:rsid w:val="006D6CCA"/>
    <w:rsid w:val="006D70C3"/>
    <w:rsid w:val="006E00C4"/>
    <w:rsid w:val="006E0DC2"/>
    <w:rsid w:val="006E0F94"/>
    <w:rsid w:val="006E1090"/>
    <w:rsid w:val="006E12AD"/>
    <w:rsid w:val="006E19E6"/>
    <w:rsid w:val="006E1EF6"/>
    <w:rsid w:val="006E219B"/>
    <w:rsid w:val="006E46DA"/>
    <w:rsid w:val="006E5FA7"/>
    <w:rsid w:val="006E69CA"/>
    <w:rsid w:val="006E72DB"/>
    <w:rsid w:val="006E75CB"/>
    <w:rsid w:val="006F059C"/>
    <w:rsid w:val="006F159E"/>
    <w:rsid w:val="006F259B"/>
    <w:rsid w:val="006F2AA5"/>
    <w:rsid w:val="006F2E5F"/>
    <w:rsid w:val="006F3068"/>
    <w:rsid w:val="006F36AF"/>
    <w:rsid w:val="006F3E89"/>
    <w:rsid w:val="006F3F7A"/>
    <w:rsid w:val="006F519D"/>
    <w:rsid w:val="006F52F7"/>
    <w:rsid w:val="006F574A"/>
    <w:rsid w:val="006F5859"/>
    <w:rsid w:val="007016DF"/>
    <w:rsid w:val="00701A71"/>
    <w:rsid w:val="007031F9"/>
    <w:rsid w:val="00703DCF"/>
    <w:rsid w:val="0070415A"/>
    <w:rsid w:val="00705150"/>
    <w:rsid w:val="00705C07"/>
    <w:rsid w:val="007105B6"/>
    <w:rsid w:val="007108AA"/>
    <w:rsid w:val="00711D24"/>
    <w:rsid w:val="00713074"/>
    <w:rsid w:val="00714608"/>
    <w:rsid w:val="007163F6"/>
    <w:rsid w:val="007168C8"/>
    <w:rsid w:val="00720DB5"/>
    <w:rsid w:val="00720DE9"/>
    <w:rsid w:val="00721141"/>
    <w:rsid w:val="00721874"/>
    <w:rsid w:val="00721B4A"/>
    <w:rsid w:val="00723282"/>
    <w:rsid w:val="0072470F"/>
    <w:rsid w:val="007252CB"/>
    <w:rsid w:val="00726056"/>
    <w:rsid w:val="00726EE8"/>
    <w:rsid w:val="00727E9C"/>
    <w:rsid w:val="00730569"/>
    <w:rsid w:val="00731545"/>
    <w:rsid w:val="0073315A"/>
    <w:rsid w:val="00735F5C"/>
    <w:rsid w:val="0073656B"/>
    <w:rsid w:val="00736EF1"/>
    <w:rsid w:val="007403E2"/>
    <w:rsid w:val="00740810"/>
    <w:rsid w:val="00741271"/>
    <w:rsid w:val="00742028"/>
    <w:rsid w:val="007430CF"/>
    <w:rsid w:val="00743846"/>
    <w:rsid w:val="0074453B"/>
    <w:rsid w:val="00745210"/>
    <w:rsid w:val="00745C3E"/>
    <w:rsid w:val="0074610D"/>
    <w:rsid w:val="00746688"/>
    <w:rsid w:val="00746755"/>
    <w:rsid w:val="007468FA"/>
    <w:rsid w:val="00747886"/>
    <w:rsid w:val="00747E89"/>
    <w:rsid w:val="00751576"/>
    <w:rsid w:val="00751B6F"/>
    <w:rsid w:val="00751F3E"/>
    <w:rsid w:val="00752892"/>
    <w:rsid w:val="00752D2E"/>
    <w:rsid w:val="00753C03"/>
    <w:rsid w:val="00755076"/>
    <w:rsid w:val="00755712"/>
    <w:rsid w:val="0075601F"/>
    <w:rsid w:val="00756E3A"/>
    <w:rsid w:val="00757C69"/>
    <w:rsid w:val="00760A86"/>
    <w:rsid w:val="00762A14"/>
    <w:rsid w:val="00762B52"/>
    <w:rsid w:val="00762D1A"/>
    <w:rsid w:val="00762E1C"/>
    <w:rsid w:val="00763DAE"/>
    <w:rsid w:val="00764721"/>
    <w:rsid w:val="00766E75"/>
    <w:rsid w:val="00767090"/>
    <w:rsid w:val="00767A1A"/>
    <w:rsid w:val="0077054D"/>
    <w:rsid w:val="007705F5"/>
    <w:rsid w:val="00770940"/>
    <w:rsid w:val="00770BE1"/>
    <w:rsid w:val="0077146E"/>
    <w:rsid w:val="00771AB3"/>
    <w:rsid w:val="00772CB5"/>
    <w:rsid w:val="00773604"/>
    <w:rsid w:val="007736EE"/>
    <w:rsid w:val="00773B85"/>
    <w:rsid w:val="00774570"/>
    <w:rsid w:val="00780CC6"/>
    <w:rsid w:val="007816B7"/>
    <w:rsid w:val="00782AB9"/>
    <w:rsid w:val="007830BA"/>
    <w:rsid w:val="0078345C"/>
    <w:rsid w:val="007837FC"/>
    <w:rsid w:val="00783814"/>
    <w:rsid w:val="00784FD0"/>
    <w:rsid w:val="0078665C"/>
    <w:rsid w:val="00787926"/>
    <w:rsid w:val="0079205F"/>
    <w:rsid w:val="007922C9"/>
    <w:rsid w:val="00793284"/>
    <w:rsid w:val="00793650"/>
    <w:rsid w:val="00794706"/>
    <w:rsid w:val="007949DE"/>
    <w:rsid w:val="0079555B"/>
    <w:rsid w:val="00797156"/>
    <w:rsid w:val="007A125A"/>
    <w:rsid w:val="007A2F5C"/>
    <w:rsid w:val="007A40B3"/>
    <w:rsid w:val="007A4825"/>
    <w:rsid w:val="007A4BFC"/>
    <w:rsid w:val="007A4C10"/>
    <w:rsid w:val="007A5CDA"/>
    <w:rsid w:val="007A5DB3"/>
    <w:rsid w:val="007A689C"/>
    <w:rsid w:val="007B1006"/>
    <w:rsid w:val="007B11D4"/>
    <w:rsid w:val="007B2FDD"/>
    <w:rsid w:val="007B352E"/>
    <w:rsid w:val="007B370E"/>
    <w:rsid w:val="007B3F33"/>
    <w:rsid w:val="007B43A7"/>
    <w:rsid w:val="007B4998"/>
    <w:rsid w:val="007B65F2"/>
    <w:rsid w:val="007B689D"/>
    <w:rsid w:val="007B6E3D"/>
    <w:rsid w:val="007B6EF1"/>
    <w:rsid w:val="007B79B3"/>
    <w:rsid w:val="007C0900"/>
    <w:rsid w:val="007C11FA"/>
    <w:rsid w:val="007C1516"/>
    <w:rsid w:val="007C2393"/>
    <w:rsid w:val="007C29C7"/>
    <w:rsid w:val="007C29E4"/>
    <w:rsid w:val="007C30EB"/>
    <w:rsid w:val="007C31D9"/>
    <w:rsid w:val="007C3DE8"/>
    <w:rsid w:val="007C42AF"/>
    <w:rsid w:val="007C48E9"/>
    <w:rsid w:val="007C5B42"/>
    <w:rsid w:val="007D0C8D"/>
    <w:rsid w:val="007D0E26"/>
    <w:rsid w:val="007D1CC3"/>
    <w:rsid w:val="007D236B"/>
    <w:rsid w:val="007D2A5E"/>
    <w:rsid w:val="007D2A67"/>
    <w:rsid w:val="007D46B3"/>
    <w:rsid w:val="007D606F"/>
    <w:rsid w:val="007D6724"/>
    <w:rsid w:val="007D6739"/>
    <w:rsid w:val="007D6854"/>
    <w:rsid w:val="007D6B46"/>
    <w:rsid w:val="007D6C93"/>
    <w:rsid w:val="007E071D"/>
    <w:rsid w:val="007E0B09"/>
    <w:rsid w:val="007E2F70"/>
    <w:rsid w:val="007E41ED"/>
    <w:rsid w:val="007E4225"/>
    <w:rsid w:val="007E6AD3"/>
    <w:rsid w:val="007F3135"/>
    <w:rsid w:val="007F3F45"/>
    <w:rsid w:val="007F4037"/>
    <w:rsid w:val="007F6486"/>
    <w:rsid w:val="007F753A"/>
    <w:rsid w:val="007F76C9"/>
    <w:rsid w:val="00800C4F"/>
    <w:rsid w:val="00802CAC"/>
    <w:rsid w:val="00802CD5"/>
    <w:rsid w:val="008034A7"/>
    <w:rsid w:val="00804B2D"/>
    <w:rsid w:val="0080554F"/>
    <w:rsid w:val="00805734"/>
    <w:rsid w:val="0080703D"/>
    <w:rsid w:val="0081108D"/>
    <w:rsid w:val="008112E7"/>
    <w:rsid w:val="00811808"/>
    <w:rsid w:val="00814A06"/>
    <w:rsid w:val="00814C21"/>
    <w:rsid w:val="008162C3"/>
    <w:rsid w:val="00816D93"/>
    <w:rsid w:val="00820021"/>
    <w:rsid w:val="008205C0"/>
    <w:rsid w:val="008207F9"/>
    <w:rsid w:val="00821E59"/>
    <w:rsid w:val="00824823"/>
    <w:rsid w:val="00824F1B"/>
    <w:rsid w:val="0082512B"/>
    <w:rsid w:val="00825E94"/>
    <w:rsid w:val="0082647F"/>
    <w:rsid w:val="00827AC1"/>
    <w:rsid w:val="00827CE6"/>
    <w:rsid w:val="008311DC"/>
    <w:rsid w:val="008323EB"/>
    <w:rsid w:val="00832443"/>
    <w:rsid w:val="008327BC"/>
    <w:rsid w:val="00832993"/>
    <w:rsid w:val="00832BB3"/>
    <w:rsid w:val="00832E0C"/>
    <w:rsid w:val="00833579"/>
    <w:rsid w:val="00833936"/>
    <w:rsid w:val="00834127"/>
    <w:rsid w:val="0083541B"/>
    <w:rsid w:val="00836E83"/>
    <w:rsid w:val="00840047"/>
    <w:rsid w:val="008405D9"/>
    <w:rsid w:val="00840754"/>
    <w:rsid w:val="00840757"/>
    <w:rsid w:val="00840C62"/>
    <w:rsid w:val="0084156D"/>
    <w:rsid w:val="00841D92"/>
    <w:rsid w:val="00844805"/>
    <w:rsid w:val="00844AA8"/>
    <w:rsid w:val="00845F1E"/>
    <w:rsid w:val="00847937"/>
    <w:rsid w:val="008518CD"/>
    <w:rsid w:val="00851F34"/>
    <w:rsid w:val="0085378B"/>
    <w:rsid w:val="00861F0F"/>
    <w:rsid w:val="00863823"/>
    <w:rsid w:val="00863874"/>
    <w:rsid w:val="00864443"/>
    <w:rsid w:val="0086765D"/>
    <w:rsid w:val="00870A15"/>
    <w:rsid w:val="00870BB8"/>
    <w:rsid w:val="008713B0"/>
    <w:rsid w:val="00872501"/>
    <w:rsid w:val="008748D3"/>
    <w:rsid w:val="00874916"/>
    <w:rsid w:val="00875588"/>
    <w:rsid w:val="00881CCD"/>
    <w:rsid w:val="00882379"/>
    <w:rsid w:val="00882484"/>
    <w:rsid w:val="008837EF"/>
    <w:rsid w:val="00887FD8"/>
    <w:rsid w:val="00890079"/>
    <w:rsid w:val="00891D0E"/>
    <w:rsid w:val="00891DF7"/>
    <w:rsid w:val="008923FF"/>
    <w:rsid w:val="00892D92"/>
    <w:rsid w:val="0089304A"/>
    <w:rsid w:val="00893AAF"/>
    <w:rsid w:val="00893D92"/>
    <w:rsid w:val="00893F87"/>
    <w:rsid w:val="0089543D"/>
    <w:rsid w:val="00896FEF"/>
    <w:rsid w:val="008975C8"/>
    <w:rsid w:val="008A0127"/>
    <w:rsid w:val="008A09BC"/>
    <w:rsid w:val="008A21BD"/>
    <w:rsid w:val="008A2A54"/>
    <w:rsid w:val="008A3051"/>
    <w:rsid w:val="008A40A6"/>
    <w:rsid w:val="008A6348"/>
    <w:rsid w:val="008A749A"/>
    <w:rsid w:val="008B0859"/>
    <w:rsid w:val="008B0FBA"/>
    <w:rsid w:val="008B11E4"/>
    <w:rsid w:val="008B1C27"/>
    <w:rsid w:val="008B38D3"/>
    <w:rsid w:val="008B413C"/>
    <w:rsid w:val="008B470C"/>
    <w:rsid w:val="008B5F62"/>
    <w:rsid w:val="008C012A"/>
    <w:rsid w:val="008C2069"/>
    <w:rsid w:val="008C23AD"/>
    <w:rsid w:val="008C30CC"/>
    <w:rsid w:val="008C3AB8"/>
    <w:rsid w:val="008C407D"/>
    <w:rsid w:val="008C45CC"/>
    <w:rsid w:val="008C5C94"/>
    <w:rsid w:val="008D1F34"/>
    <w:rsid w:val="008D1FD6"/>
    <w:rsid w:val="008D249A"/>
    <w:rsid w:val="008D61DE"/>
    <w:rsid w:val="008D6B36"/>
    <w:rsid w:val="008D751A"/>
    <w:rsid w:val="008D7726"/>
    <w:rsid w:val="008E0E02"/>
    <w:rsid w:val="008E19BE"/>
    <w:rsid w:val="008E2725"/>
    <w:rsid w:val="008E2BE3"/>
    <w:rsid w:val="008E2C96"/>
    <w:rsid w:val="008E3DC5"/>
    <w:rsid w:val="008E5316"/>
    <w:rsid w:val="008E6FE4"/>
    <w:rsid w:val="008E76BB"/>
    <w:rsid w:val="008E784F"/>
    <w:rsid w:val="008F02D3"/>
    <w:rsid w:val="008F07BA"/>
    <w:rsid w:val="008F1818"/>
    <w:rsid w:val="008F2B25"/>
    <w:rsid w:val="008F3038"/>
    <w:rsid w:val="008F39C9"/>
    <w:rsid w:val="008F4E9E"/>
    <w:rsid w:val="008F5568"/>
    <w:rsid w:val="008F589E"/>
    <w:rsid w:val="008F7354"/>
    <w:rsid w:val="00900077"/>
    <w:rsid w:val="00900F86"/>
    <w:rsid w:val="00903B4C"/>
    <w:rsid w:val="009042A4"/>
    <w:rsid w:val="00905341"/>
    <w:rsid w:val="00906112"/>
    <w:rsid w:val="009066CB"/>
    <w:rsid w:val="00906973"/>
    <w:rsid w:val="00906E02"/>
    <w:rsid w:val="009107B3"/>
    <w:rsid w:val="00911E26"/>
    <w:rsid w:val="00911EFE"/>
    <w:rsid w:val="00912199"/>
    <w:rsid w:val="009126F5"/>
    <w:rsid w:val="00913D30"/>
    <w:rsid w:val="00914B5C"/>
    <w:rsid w:val="009161A7"/>
    <w:rsid w:val="0091652A"/>
    <w:rsid w:val="009167AA"/>
    <w:rsid w:val="009176DF"/>
    <w:rsid w:val="00920D14"/>
    <w:rsid w:val="00921C17"/>
    <w:rsid w:val="00923455"/>
    <w:rsid w:val="009249C8"/>
    <w:rsid w:val="0092640C"/>
    <w:rsid w:val="00926814"/>
    <w:rsid w:val="00926C11"/>
    <w:rsid w:val="00927103"/>
    <w:rsid w:val="00927467"/>
    <w:rsid w:val="00930C60"/>
    <w:rsid w:val="00931753"/>
    <w:rsid w:val="00931AE2"/>
    <w:rsid w:val="009325DB"/>
    <w:rsid w:val="0093298E"/>
    <w:rsid w:val="00933F5D"/>
    <w:rsid w:val="00934605"/>
    <w:rsid w:val="009346FC"/>
    <w:rsid w:val="009347D0"/>
    <w:rsid w:val="00935E71"/>
    <w:rsid w:val="009362CD"/>
    <w:rsid w:val="00937222"/>
    <w:rsid w:val="009377E0"/>
    <w:rsid w:val="00937D64"/>
    <w:rsid w:val="00940980"/>
    <w:rsid w:val="00941F27"/>
    <w:rsid w:val="0094213C"/>
    <w:rsid w:val="009439EE"/>
    <w:rsid w:val="0094491B"/>
    <w:rsid w:val="00947290"/>
    <w:rsid w:val="0094790D"/>
    <w:rsid w:val="00950341"/>
    <w:rsid w:val="00950418"/>
    <w:rsid w:val="00950C1E"/>
    <w:rsid w:val="009531EB"/>
    <w:rsid w:val="00954606"/>
    <w:rsid w:val="009551F6"/>
    <w:rsid w:val="00956192"/>
    <w:rsid w:val="00956992"/>
    <w:rsid w:val="00956FA7"/>
    <w:rsid w:val="00957F3D"/>
    <w:rsid w:val="00962DA0"/>
    <w:rsid w:val="009642DB"/>
    <w:rsid w:val="00964C7D"/>
    <w:rsid w:val="00965070"/>
    <w:rsid w:val="00967FCC"/>
    <w:rsid w:val="00970C5B"/>
    <w:rsid w:val="009723BA"/>
    <w:rsid w:val="00972B60"/>
    <w:rsid w:val="00973CF7"/>
    <w:rsid w:val="00977082"/>
    <w:rsid w:val="0097727C"/>
    <w:rsid w:val="00977767"/>
    <w:rsid w:val="0098106D"/>
    <w:rsid w:val="0098191D"/>
    <w:rsid w:val="00981E1B"/>
    <w:rsid w:val="00982350"/>
    <w:rsid w:val="00982B3A"/>
    <w:rsid w:val="00984FD0"/>
    <w:rsid w:val="00984FDA"/>
    <w:rsid w:val="00986026"/>
    <w:rsid w:val="00987259"/>
    <w:rsid w:val="00987D13"/>
    <w:rsid w:val="00991FCF"/>
    <w:rsid w:val="009936F3"/>
    <w:rsid w:val="00993744"/>
    <w:rsid w:val="0099559B"/>
    <w:rsid w:val="00995746"/>
    <w:rsid w:val="00995CEB"/>
    <w:rsid w:val="009962AB"/>
    <w:rsid w:val="00996FC5"/>
    <w:rsid w:val="009A2295"/>
    <w:rsid w:val="009A625E"/>
    <w:rsid w:val="009A78E2"/>
    <w:rsid w:val="009B0AF6"/>
    <w:rsid w:val="009B0DE8"/>
    <w:rsid w:val="009B0F53"/>
    <w:rsid w:val="009B1338"/>
    <w:rsid w:val="009B63B4"/>
    <w:rsid w:val="009B6A96"/>
    <w:rsid w:val="009C1D35"/>
    <w:rsid w:val="009C4178"/>
    <w:rsid w:val="009C45C7"/>
    <w:rsid w:val="009C76F0"/>
    <w:rsid w:val="009C7D74"/>
    <w:rsid w:val="009C7E07"/>
    <w:rsid w:val="009C7FD4"/>
    <w:rsid w:val="009D0957"/>
    <w:rsid w:val="009D095F"/>
    <w:rsid w:val="009D0AFB"/>
    <w:rsid w:val="009D0F2C"/>
    <w:rsid w:val="009D0F5D"/>
    <w:rsid w:val="009D2545"/>
    <w:rsid w:val="009D27E9"/>
    <w:rsid w:val="009D2C90"/>
    <w:rsid w:val="009D33D6"/>
    <w:rsid w:val="009D35D9"/>
    <w:rsid w:val="009D589A"/>
    <w:rsid w:val="009D5F28"/>
    <w:rsid w:val="009D6A84"/>
    <w:rsid w:val="009D6F01"/>
    <w:rsid w:val="009E0E38"/>
    <w:rsid w:val="009E103A"/>
    <w:rsid w:val="009E1E0F"/>
    <w:rsid w:val="009E2155"/>
    <w:rsid w:val="009E2B80"/>
    <w:rsid w:val="009E3043"/>
    <w:rsid w:val="009E308F"/>
    <w:rsid w:val="009E5BCF"/>
    <w:rsid w:val="009E724E"/>
    <w:rsid w:val="009E7ECA"/>
    <w:rsid w:val="009F2476"/>
    <w:rsid w:val="009F3FB0"/>
    <w:rsid w:val="009F4D4C"/>
    <w:rsid w:val="009F5C39"/>
    <w:rsid w:val="009F6D1B"/>
    <w:rsid w:val="009F72A6"/>
    <w:rsid w:val="009F7F6E"/>
    <w:rsid w:val="00A00F78"/>
    <w:rsid w:val="00A0461D"/>
    <w:rsid w:val="00A04D2F"/>
    <w:rsid w:val="00A04F6C"/>
    <w:rsid w:val="00A108AD"/>
    <w:rsid w:val="00A134C8"/>
    <w:rsid w:val="00A13C07"/>
    <w:rsid w:val="00A14374"/>
    <w:rsid w:val="00A1470E"/>
    <w:rsid w:val="00A14881"/>
    <w:rsid w:val="00A15545"/>
    <w:rsid w:val="00A15E44"/>
    <w:rsid w:val="00A16AF1"/>
    <w:rsid w:val="00A1760D"/>
    <w:rsid w:val="00A201D0"/>
    <w:rsid w:val="00A22ED2"/>
    <w:rsid w:val="00A26DE9"/>
    <w:rsid w:val="00A27EFD"/>
    <w:rsid w:val="00A30403"/>
    <w:rsid w:val="00A31F87"/>
    <w:rsid w:val="00A335F9"/>
    <w:rsid w:val="00A34900"/>
    <w:rsid w:val="00A35442"/>
    <w:rsid w:val="00A35F02"/>
    <w:rsid w:val="00A36AC6"/>
    <w:rsid w:val="00A36FF9"/>
    <w:rsid w:val="00A373D7"/>
    <w:rsid w:val="00A374FE"/>
    <w:rsid w:val="00A40340"/>
    <w:rsid w:val="00A4040C"/>
    <w:rsid w:val="00A405C0"/>
    <w:rsid w:val="00A41FB4"/>
    <w:rsid w:val="00A42B99"/>
    <w:rsid w:val="00A43130"/>
    <w:rsid w:val="00A443EE"/>
    <w:rsid w:val="00A44940"/>
    <w:rsid w:val="00A44D17"/>
    <w:rsid w:val="00A455F9"/>
    <w:rsid w:val="00A45909"/>
    <w:rsid w:val="00A45AD8"/>
    <w:rsid w:val="00A47408"/>
    <w:rsid w:val="00A520D8"/>
    <w:rsid w:val="00A52DD4"/>
    <w:rsid w:val="00A545CF"/>
    <w:rsid w:val="00A548F9"/>
    <w:rsid w:val="00A54AFC"/>
    <w:rsid w:val="00A60B3F"/>
    <w:rsid w:val="00A61301"/>
    <w:rsid w:val="00A62958"/>
    <w:rsid w:val="00A63097"/>
    <w:rsid w:val="00A633F4"/>
    <w:rsid w:val="00A63D9F"/>
    <w:rsid w:val="00A64405"/>
    <w:rsid w:val="00A65058"/>
    <w:rsid w:val="00A6515C"/>
    <w:rsid w:val="00A66F68"/>
    <w:rsid w:val="00A67401"/>
    <w:rsid w:val="00A701E8"/>
    <w:rsid w:val="00A707C8"/>
    <w:rsid w:val="00A70C38"/>
    <w:rsid w:val="00A71490"/>
    <w:rsid w:val="00A716C1"/>
    <w:rsid w:val="00A71BD4"/>
    <w:rsid w:val="00A71BEF"/>
    <w:rsid w:val="00A740F0"/>
    <w:rsid w:val="00A750CE"/>
    <w:rsid w:val="00A7574C"/>
    <w:rsid w:val="00A75ED4"/>
    <w:rsid w:val="00A77441"/>
    <w:rsid w:val="00A77AC5"/>
    <w:rsid w:val="00A77B4D"/>
    <w:rsid w:val="00A80B78"/>
    <w:rsid w:val="00A80C10"/>
    <w:rsid w:val="00A82013"/>
    <w:rsid w:val="00A8274E"/>
    <w:rsid w:val="00A8321A"/>
    <w:rsid w:val="00A856FA"/>
    <w:rsid w:val="00A85817"/>
    <w:rsid w:val="00A860C1"/>
    <w:rsid w:val="00A867A0"/>
    <w:rsid w:val="00A909EB"/>
    <w:rsid w:val="00A90BB8"/>
    <w:rsid w:val="00A91FA1"/>
    <w:rsid w:val="00A92F17"/>
    <w:rsid w:val="00A92FD2"/>
    <w:rsid w:val="00A93339"/>
    <w:rsid w:val="00A955FD"/>
    <w:rsid w:val="00A96760"/>
    <w:rsid w:val="00A974AE"/>
    <w:rsid w:val="00AA0DFA"/>
    <w:rsid w:val="00AA1E9C"/>
    <w:rsid w:val="00AA1EE9"/>
    <w:rsid w:val="00AA2A70"/>
    <w:rsid w:val="00AA2D60"/>
    <w:rsid w:val="00AA3E05"/>
    <w:rsid w:val="00AA4267"/>
    <w:rsid w:val="00AA4295"/>
    <w:rsid w:val="00AA52C2"/>
    <w:rsid w:val="00AA610B"/>
    <w:rsid w:val="00AA6EF6"/>
    <w:rsid w:val="00AA7ACB"/>
    <w:rsid w:val="00AB1774"/>
    <w:rsid w:val="00AB214C"/>
    <w:rsid w:val="00AB33BA"/>
    <w:rsid w:val="00AB4293"/>
    <w:rsid w:val="00AB51D5"/>
    <w:rsid w:val="00AB541C"/>
    <w:rsid w:val="00AB55B8"/>
    <w:rsid w:val="00AB66C6"/>
    <w:rsid w:val="00AB687E"/>
    <w:rsid w:val="00AB68A3"/>
    <w:rsid w:val="00AB7F79"/>
    <w:rsid w:val="00AC2F79"/>
    <w:rsid w:val="00AC49BD"/>
    <w:rsid w:val="00AC7377"/>
    <w:rsid w:val="00AC7D53"/>
    <w:rsid w:val="00AD0184"/>
    <w:rsid w:val="00AD02EE"/>
    <w:rsid w:val="00AD1A36"/>
    <w:rsid w:val="00AD1D2D"/>
    <w:rsid w:val="00AD224E"/>
    <w:rsid w:val="00AD5511"/>
    <w:rsid w:val="00AD5ED8"/>
    <w:rsid w:val="00AD6961"/>
    <w:rsid w:val="00AD7EFF"/>
    <w:rsid w:val="00AE18C8"/>
    <w:rsid w:val="00AE2956"/>
    <w:rsid w:val="00AE29F0"/>
    <w:rsid w:val="00AE2EF1"/>
    <w:rsid w:val="00AE4059"/>
    <w:rsid w:val="00AE54C4"/>
    <w:rsid w:val="00AF0EDA"/>
    <w:rsid w:val="00AF186A"/>
    <w:rsid w:val="00AF1915"/>
    <w:rsid w:val="00AF2675"/>
    <w:rsid w:val="00AF3954"/>
    <w:rsid w:val="00AF3B75"/>
    <w:rsid w:val="00AF49EB"/>
    <w:rsid w:val="00AF54EF"/>
    <w:rsid w:val="00AF6575"/>
    <w:rsid w:val="00AF67AE"/>
    <w:rsid w:val="00B02906"/>
    <w:rsid w:val="00B03208"/>
    <w:rsid w:val="00B03DAD"/>
    <w:rsid w:val="00B04A46"/>
    <w:rsid w:val="00B05C1A"/>
    <w:rsid w:val="00B06FD3"/>
    <w:rsid w:val="00B113BA"/>
    <w:rsid w:val="00B1171C"/>
    <w:rsid w:val="00B12568"/>
    <w:rsid w:val="00B156D0"/>
    <w:rsid w:val="00B15A1F"/>
    <w:rsid w:val="00B16D90"/>
    <w:rsid w:val="00B1757A"/>
    <w:rsid w:val="00B20846"/>
    <w:rsid w:val="00B21561"/>
    <w:rsid w:val="00B22C23"/>
    <w:rsid w:val="00B23A03"/>
    <w:rsid w:val="00B24565"/>
    <w:rsid w:val="00B24BFF"/>
    <w:rsid w:val="00B26860"/>
    <w:rsid w:val="00B27D30"/>
    <w:rsid w:val="00B27F2C"/>
    <w:rsid w:val="00B30943"/>
    <w:rsid w:val="00B30B64"/>
    <w:rsid w:val="00B33B56"/>
    <w:rsid w:val="00B34C74"/>
    <w:rsid w:val="00B35F6A"/>
    <w:rsid w:val="00B3617F"/>
    <w:rsid w:val="00B3772B"/>
    <w:rsid w:val="00B4114D"/>
    <w:rsid w:val="00B41625"/>
    <w:rsid w:val="00B41F3A"/>
    <w:rsid w:val="00B44073"/>
    <w:rsid w:val="00B44528"/>
    <w:rsid w:val="00B44731"/>
    <w:rsid w:val="00B44C0F"/>
    <w:rsid w:val="00B457E4"/>
    <w:rsid w:val="00B46A84"/>
    <w:rsid w:val="00B47940"/>
    <w:rsid w:val="00B47FB4"/>
    <w:rsid w:val="00B50AC0"/>
    <w:rsid w:val="00B50D1C"/>
    <w:rsid w:val="00B50DE4"/>
    <w:rsid w:val="00B510EC"/>
    <w:rsid w:val="00B51286"/>
    <w:rsid w:val="00B5185E"/>
    <w:rsid w:val="00B51D90"/>
    <w:rsid w:val="00B547E0"/>
    <w:rsid w:val="00B54D48"/>
    <w:rsid w:val="00B5533F"/>
    <w:rsid w:val="00B56155"/>
    <w:rsid w:val="00B5638E"/>
    <w:rsid w:val="00B57632"/>
    <w:rsid w:val="00B57752"/>
    <w:rsid w:val="00B6042B"/>
    <w:rsid w:val="00B60A0C"/>
    <w:rsid w:val="00B60E84"/>
    <w:rsid w:val="00B61FE9"/>
    <w:rsid w:val="00B64220"/>
    <w:rsid w:val="00B66721"/>
    <w:rsid w:val="00B675AA"/>
    <w:rsid w:val="00B67ACC"/>
    <w:rsid w:val="00B67D48"/>
    <w:rsid w:val="00B71C83"/>
    <w:rsid w:val="00B722EB"/>
    <w:rsid w:val="00B73019"/>
    <w:rsid w:val="00B73181"/>
    <w:rsid w:val="00B747A2"/>
    <w:rsid w:val="00B75046"/>
    <w:rsid w:val="00B75E59"/>
    <w:rsid w:val="00B767FE"/>
    <w:rsid w:val="00B76CDC"/>
    <w:rsid w:val="00B772BA"/>
    <w:rsid w:val="00B77439"/>
    <w:rsid w:val="00B804F3"/>
    <w:rsid w:val="00B80A51"/>
    <w:rsid w:val="00B81005"/>
    <w:rsid w:val="00B81442"/>
    <w:rsid w:val="00B81CCF"/>
    <w:rsid w:val="00B82AB0"/>
    <w:rsid w:val="00B82C9F"/>
    <w:rsid w:val="00B83308"/>
    <w:rsid w:val="00B845CC"/>
    <w:rsid w:val="00B852C4"/>
    <w:rsid w:val="00B85AF9"/>
    <w:rsid w:val="00B85B83"/>
    <w:rsid w:val="00B85D83"/>
    <w:rsid w:val="00B876DD"/>
    <w:rsid w:val="00B91167"/>
    <w:rsid w:val="00B94B0F"/>
    <w:rsid w:val="00B961B4"/>
    <w:rsid w:val="00B96EE0"/>
    <w:rsid w:val="00BA0B52"/>
    <w:rsid w:val="00BA1820"/>
    <w:rsid w:val="00BA28BE"/>
    <w:rsid w:val="00BA33CD"/>
    <w:rsid w:val="00BA45AC"/>
    <w:rsid w:val="00BA5BC2"/>
    <w:rsid w:val="00BA5E2F"/>
    <w:rsid w:val="00BA5FDE"/>
    <w:rsid w:val="00BA76EC"/>
    <w:rsid w:val="00BB1480"/>
    <w:rsid w:val="00BB15D7"/>
    <w:rsid w:val="00BB1613"/>
    <w:rsid w:val="00BB21C6"/>
    <w:rsid w:val="00BB4143"/>
    <w:rsid w:val="00BB41B7"/>
    <w:rsid w:val="00BB4D08"/>
    <w:rsid w:val="00BB5087"/>
    <w:rsid w:val="00BB5E10"/>
    <w:rsid w:val="00BC015B"/>
    <w:rsid w:val="00BC02F6"/>
    <w:rsid w:val="00BC0BC7"/>
    <w:rsid w:val="00BC1434"/>
    <w:rsid w:val="00BC152F"/>
    <w:rsid w:val="00BC2BE3"/>
    <w:rsid w:val="00BC3872"/>
    <w:rsid w:val="00BC3998"/>
    <w:rsid w:val="00BC4095"/>
    <w:rsid w:val="00BC4A1A"/>
    <w:rsid w:val="00BC5464"/>
    <w:rsid w:val="00BC7B48"/>
    <w:rsid w:val="00BD012C"/>
    <w:rsid w:val="00BD125D"/>
    <w:rsid w:val="00BD18D8"/>
    <w:rsid w:val="00BD307D"/>
    <w:rsid w:val="00BD3734"/>
    <w:rsid w:val="00BD380A"/>
    <w:rsid w:val="00BD5045"/>
    <w:rsid w:val="00BD77D9"/>
    <w:rsid w:val="00BD7E0F"/>
    <w:rsid w:val="00BE187C"/>
    <w:rsid w:val="00BE3804"/>
    <w:rsid w:val="00BE50DA"/>
    <w:rsid w:val="00BE57FD"/>
    <w:rsid w:val="00BF0191"/>
    <w:rsid w:val="00BF0B14"/>
    <w:rsid w:val="00BF1580"/>
    <w:rsid w:val="00BF2A92"/>
    <w:rsid w:val="00BF2DEF"/>
    <w:rsid w:val="00BF4AC6"/>
    <w:rsid w:val="00BF5053"/>
    <w:rsid w:val="00BF70A8"/>
    <w:rsid w:val="00C00B63"/>
    <w:rsid w:val="00C0132F"/>
    <w:rsid w:val="00C03A57"/>
    <w:rsid w:val="00C03DEF"/>
    <w:rsid w:val="00C040F9"/>
    <w:rsid w:val="00C0788E"/>
    <w:rsid w:val="00C1165F"/>
    <w:rsid w:val="00C11760"/>
    <w:rsid w:val="00C120C7"/>
    <w:rsid w:val="00C121E6"/>
    <w:rsid w:val="00C12B36"/>
    <w:rsid w:val="00C13E32"/>
    <w:rsid w:val="00C14B31"/>
    <w:rsid w:val="00C152D8"/>
    <w:rsid w:val="00C16B58"/>
    <w:rsid w:val="00C16D56"/>
    <w:rsid w:val="00C177AE"/>
    <w:rsid w:val="00C20876"/>
    <w:rsid w:val="00C21E94"/>
    <w:rsid w:val="00C21EFE"/>
    <w:rsid w:val="00C21F25"/>
    <w:rsid w:val="00C227F0"/>
    <w:rsid w:val="00C2397F"/>
    <w:rsid w:val="00C24749"/>
    <w:rsid w:val="00C2505C"/>
    <w:rsid w:val="00C25AAD"/>
    <w:rsid w:val="00C27883"/>
    <w:rsid w:val="00C27F2D"/>
    <w:rsid w:val="00C31349"/>
    <w:rsid w:val="00C3213F"/>
    <w:rsid w:val="00C32479"/>
    <w:rsid w:val="00C32766"/>
    <w:rsid w:val="00C32A07"/>
    <w:rsid w:val="00C3404D"/>
    <w:rsid w:val="00C34692"/>
    <w:rsid w:val="00C35813"/>
    <w:rsid w:val="00C3733D"/>
    <w:rsid w:val="00C40AAE"/>
    <w:rsid w:val="00C41826"/>
    <w:rsid w:val="00C42AE7"/>
    <w:rsid w:val="00C44165"/>
    <w:rsid w:val="00C44549"/>
    <w:rsid w:val="00C44726"/>
    <w:rsid w:val="00C44E25"/>
    <w:rsid w:val="00C47201"/>
    <w:rsid w:val="00C506DE"/>
    <w:rsid w:val="00C545CE"/>
    <w:rsid w:val="00C54CEC"/>
    <w:rsid w:val="00C57591"/>
    <w:rsid w:val="00C60D46"/>
    <w:rsid w:val="00C6206E"/>
    <w:rsid w:val="00C625F4"/>
    <w:rsid w:val="00C62F76"/>
    <w:rsid w:val="00C673D4"/>
    <w:rsid w:val="00C701BA"/>
    <w:rsid w:val="00C717B6"/>
    <w:rsid w:val="00C71D74"/>
    <w:rsid w:val="00C747EB"/>
    <w:rsid w:val="00C74959"/>
    <w:rsid w:val="00C77421"/>
    <w:rsid w:val="00C80DEA"/>
    <w:rsid w:val="00C814BA"/>
    <w:rsid w:val="00C81CC6"/>
    <w:rsid w:val="00C833B4"/>
    <w:rsid w:val="00C83AF4"/>
    <w:rsid w:val="00C852C7"/>
    <w:rsid w:val="00C854EB"/>
    <w:rsid w:val="00C86506"/>
    <w:rsid w:val="00C865A9"/>
    <w:rsid w:val="00C87A95"/>
    <w:rsid w:val="00C9075A"/>
    <w:rsid w:val="00C90D72"/>
    <w:rsid w:val="00C949E8"/>
    <w:rsid w:val="00C95840"/>
    <w:rsid w:val="00C97F73"/>
    <w:rsid w:val="00CA04DB"/>
    <w:rsid w:val="00CA0AF8"/>
    <w:rsid w:val="00CA0C0B"/>
    <w:rsid w:val="00CA1FD6"/>
    <w:rsid w:val="00CA227B"/>
    <w:rsid w:val="00CA279F"/>
    <w:rsid w:val="00CA2911"/>
    <w:rsid w:val="00CA2D70"/>
    <w:rsid w:val="00CA61F1"/>
    <w:rsid w:val="00CA6313"/>
    <w:rsid w:val="00CB3714"/>
    <w:rsid w:val="00CB4905"/>
    <w:rsid w:val="00CB4C54"/>
    <w:rsid w:val="00CB524E"/>
    <w:rsid w:val="00CB5623"/>
    <w:rsid w:val="00CB63D5"/>
    <w:rsid w:val="00CB7362"/>
    <w:rsid w:val="00CC046E"/>
    <w:rsid w:val="00CC10D5"/>
    <w:rsid w:val="00CC1876"/>
    <w:rsid w:val="00CC2BE6"/>
    <w:rsid w:val="00CC2D1C"/>
    <w:rsid w:val="00CC2DBF"/>
    <w:rsid w:val="00CC2EB5"/>
    <w:rsid w:val="00CC6024"/>
    <w:rsid w:val="00CC6DC8"/>
    <w:rsid w:val="00CD05A4"/>
    <w:rsid w:val="00CD09AE"/>
    <w:rsid w:val="00CD0A95"/>
    <w:rsid w:val="00CD2522"/>
    <w:rsid w:val="00CD345A"/>
    <w:rsid w:val="00CD421D"/>
    <w:rsid w:val="00CD5505"/>
    <w:rsid w:val="00CD683E"/>
    <w:rsid w:val="00CD6F11"/>
    <w:rsid w:val="00CD735F"/>
    <w:rsid w:val="00CE1674"/>
    <w:rsid w:val="00CE1A2C"/>
    <w:rsid w:val="00CE27DF"/>
    <w:rsid w:val="00CE48F6"/>
    <w:rsid w:val="00CE5920"/>
    <w:rsid w:val="00CE5B68"/>
    <w:rsid w:val="00CE602F"/>
    <w:rsid w:val="00CE6901"/>
    <w:rsid w:val="00CF00F1"/>
    <w:rsid w:val="00CF24F1"/>
    <w:rsid w:val="00CF311D"/>
    <w:rsid w:val="00CF361D"/>
    <w:rsid w:val="00CF50B9"/>
    <w:rsid w:val="00CF5409"/>
    <w:rsid w:val="00CF6E99"/>
    <w:rsid w:val="00D00926"/>
    <w:rsid w:val="00D0112D"/>
    <w:rsid w:val="00D02810"/>
    <w:rsid w:val="00D03687"/>
    <w:rsid w:val="00D047E9"/>
    <w:rsid w:val="00D05BC4"/>
    <w:rsid w:val="00D05F6B"/>
    <w:rsid w:val="00D06DAA"/>
    <w:rsid w:val="00D0700A"/>
    <w:rsid w:val="00D075DD"/>
    <w:rsid w:val="00D1002F"/>
    <w:rsid w:val="00D10D94"/>
    <w:rsid w:val="00D11DB7"/>
    <w:rsid w:val="00D121EE"/>
    <w:rsid w:val="00D13694"/>
    <w:rsid w:val="00D154C4"/>
    <w:rsid w:val="00D16A66"/>
    <w:rsid w:val="00D16FD3"/>
    <w:rsid w:val="00D209B5"/>
    <w:rsid w:val="00D21FD1"/>
    <w:rsid w:val="00D22314"/>
    <w:rsid w:val="00D224B2"/>
    <w:rsid w:val="00D2469C"/>
    <w:rsid w:val="00D25E7E"/>
    <w:rsid w:val="00D26A9E"/>
    <w:rsid w:val="00D26C1C"/>
    <w:rsid w:val="00D278D6"/>
    <w:rsid w:val="00D27D81"/>
    <w:rsid w:val="00D30644"/>
    <w:rsid w:val="00D314EA"/>
    <w:rsid w:val="00D31A5C"/>
    <w:rsid w:val="00D3271E"/>
    <w:rsid w:val="00D331DB"/>
    <w:rsid w:val="00D3372A"/>
    <w:rsid w:val="00D33E8F"/>
    <w:rsid w:val="00D35146"/>
    <w:rsid w:val="00D355B4"/>
    <w:rsid w:val="00D37E3A"/>
    <w:rsid w:val="00D40EDF"/>
    <w:rsid w:val="00D41205"/>
    <w:rsid w:val="00D42A29"/>
    <w:rsid w:val="00D43253"/>
    <w:rsid w:val="00D436AC"/>
    <w:rsid w:val="00D43A6A"/>
    <w:rsid w:val="00D44908"/>
    <w:rsid w:val="00D47892"/>
    <w:rsid w:val="00D5038B"/>
    <w:rsid w:val="00D51102"/>
    <w:rsid w:val="00D51B6B"/>
    <w:rsid w:val="00D5313B"/>
    <w:rsid w:val="00D53651"/>
    <w:rsid w:val="00D54C34"/>
    <w:rsid w:val="00D564CC"/>
    <w:rsid w:val="00D57501"/>
    <w:rsid w:val="00D614D3"/>
    <w:rsid w:val="00D618C4"/>
    <w:rsid w:val="00D6305B"/>
    <w:rsid w:val="00D63AA6"/>
    <w:rsid w:val="00D658DE"/>
    <w:rsid w:val="00D66403"/>
    <w:rsid w:val="00D669A2"/>
    <w:rsid w:val="00D66E89"/>
    <w:rsid w:val="00D71224"/>
    <w:rsid w:val="00D7197F"/>
    <w:rsid w:val="00D727FA"/>
    <w:rsid w:val="00D74966"/>
    <w:rsid w:val="00D753E6"/>
    <w:rsid w:val="00D76273"/>
    <w:rsid w:val="00D8116D"/>
    <w:rsid w:val="00D81DE2"/>
    <w:rsid w:val="00D82D4A"/>
    <w:rsid w:val="00D858F8"/>
    <w:rsid w:val="00D863D4"/>
    <w:rsid w:val="00D86A34"/>
    <w:rsid w:val="00D87506"/>
    <w:rsid w:val="00D913DB"/>
    <w:rsid w:val="00D926D5"/>
    <w:rsid w:val="00D92A2F"/>
    <w:rsid w:val="00D93DBC"/>
    <w:rsid w:val="00D94BBA"/>
    <w:rsid w:val="00D95035"/>
    <w:rsid w:val="00D95057"/>
    <w:rsid w:val="00D95C8C"/>
    <w:rsid w:val="00DA19AC"/>
    <w:rsid w:val="00DA381D"/>
    <w:rsid w:val="00DA3934"/>
    <w:rsid w:val="00DA52CB"/>
    <w:rsid w:val="00DA693B"/>
    <w:rsid w:val="00DA71A5"/>
    <w:rsid w:val="00DA733D"/>
    <w:rsid w:val="00DA76A0"/>
    <w:rsid w:val="00DB0364"/>
    <w:rsid w:val="00DB21BB"/>
    <w:rsid w:val="00DB2F0A"/>
    <w:rsid w:val="00DB4269"/>
    <w:rsid w:val="00DB4C4D"/>
    <w:rsid w:val="00DB5176"/>
    <w:rsid w:val="00DB61C0"/>
    <w:rsid w:val="00DB712C"/>
    <w:rsid w:val="00DB75FB"/>
    <w:rsid w:val="00DC1018"/>
    <w:rsid w:val="00DC2F32"/>
    <w:rsid w:val="00DC3275"/>
    <w:rsid w:val="00DC3D06"/>
    <w:rsid w:val="00DC472D"/>
    <w:rsid w:val="00DC75F9"/>
    <w:rsid w:val="00DD1ED2"/>
    <w:rsid w:val="00DD4AA6"/>
    <w:rsid w:val="00DD543D"/>
    <w:rsid w:val="00DD7BCE"/>
    <w:rsid w:val="00DE0506"/>
    <w:rsid w:val="00DE0867"/>
    <w:rsid w:val="00DE100D"/>
    <w:rsid w:val="00DE13B0"/>
    <w:rsid w:val="00DE2270"/>
    <w:rsid w:val="00DE278A"/>
    <w:rsid w:val="00DE4FB2"/>
    <w:rsid w:val="00DE70C7"/>
    <w:rsid w:val="00DF0C80"/>
    <w:rsid w:val="00DF2700"/>
    <w:rsid w:val="00DF32A4"/>
    <w:rsid w:val="00DF3C5B"/>
    <w:rsid w:val="00DF4630"/>
    <w:rsid w:val="00DF4D7C"/>
    <w:rsid w:val="00DF70E3"/>
    <w:rsid w:val="00E01495"/>
    <w:rsid w:val="00E01C40"/>
    <w:rsid w:val="00E02050"/>
    <w:rsid w:val="00E02B33"/>
    <w:rsid w:val="00E02E4F"/>
    <w:rsid w:val="00E04BEA"/>
    <w:rsid w:val="00E04EB3"/>
    <w:rsid w:val="00E10015"/>
    <w:rsid w:val="00E10094"/>
    <w:rsid w:val="00E10DDF"/>
    <w:rsid w:val="00E11CB0"/>
    <w:rsid w:val="00E13E0E"/>
    <w:rsid w:val="00E1501E"/>
    <w:rsid w:val="00E154A2"/>
    <w:rsid w:val="00E173D6"/>
    <w:rsid w:val="00E203FC"/>
    <w:rsid w:val="00E2086E"/>
    <w:rsid w:val="00E208F6"/>
    <w:rsid w:val="00E20B56"/>
    <w:rsid w:val="00E2626E"/>
    <w:rsid w:val="00E266F6"/>
    <w:rsid w:val="00E273B8"/>
    <w:rsid w:val="00E2743D"/>
    <w:rsid w:val="00E302BF"/>
    <w:rsid w:val="00E3046E"/>
    <w:rsid w:val="00E30A5C"/>
    <w:rsid w:val="00E31A0A"/>
    <w:rsid w:val="00E32556"/>
    <w:rsid w:val="00E3366B"/>
    <w:rsid w:val="00E33A1A"/>
    <w:rsid w:val="00E35043"/>
    <w:rsid w:val="00E35DFC"/>
    <w:rsid w:val="00E36884"/>
    <w:rsid w:val="00E405AC"/>
    <w:rsid w:val="00E410E6"/>
    <w:rsid w:val="00E43E29"/>
    <w:rsid w:val="00E442F8"/>
    <w:rsid w:val="00E446BD"/>
    <w:rsid w:val="00E45218"/>
    <w:rsid w:val="00E46410"/>
    <w:rsid w:val="00E4761C"/>
    <w:rsid w:val="00E53721"/>
    <w:rsid w:val="00E55506"/>
    <w:rsid w:val="00E61F75"/>
    <w:rsid w:val="00E628E3"/>
    <w:rsid w:val="00E62D84"/>
    <w:rsid w:val="00E63EFD"/>
    <w:rsid w:val="00E6567F"/>
    <w:rsid w:val="00E71077"/>
    <w:rsid w:val="00E716CB"/>
    <w:rsid w:val="00E7172F"/>
    <w:rsid w:val="00E7386A"/>
    <w:rsid w:val="00E73F34"/>
    <w:rsid w:val="00E759AD"/>
    <w:rsid w:val="00E76BEE"/>
    <w:rsid w:val="00E772A7"/>
    <w:rsid w:val="00E77FB9"/>
    <w:rsid w:val="00E80A25"/>
    <w:rsid w:val="00E80C38"/>
    <w:rsid w:val="00E8186F"/>
    <w:rsid w:val="00E834FC"/>
    <w:rsid w:val="00E86322"/>
    <w:rsid w:val="00E86F20"/>
    <w:rsid w:val="00E870EF"/>
    <w:rsid w:val="00E87C18"/>
    <w:rsid w:val="00E92F0A"/>
    <w:rsid w:val="00E9382F"/>
    <w:rsid w:val="00E93F04"/>
    <w:rsid w:val="00E957A1"/>
    <w:rsid w:val="00E96C99"/>
    <w:rsid w:val="00E970AF"/>
    <w:rsid w:val="00E970F4"/>
    <w:rsid w:val="00E97758"/>
    <w:rsid w:val="00EA08A5"/>
    <w:rsid w:val="00EA0C60"/>
    <w:rsid w:val="00EA2A33"/>
    <w:rsid w:val="00EA3225"/>
    <w:rsid w:val="00EA35E5"/>
    <w:rsid w:val="00EA35F4"/>
    <w:rsid w:val="00EA435C"/>
    <w:rsid w:val="00EA4AC2"/>
    <w:rsid w:val="00EA5616"/>
    <w:rsid w:val="00EA57EA"/>
    <w:rsid w:val="00EA5A45"/>
    <w:rsid w:val="00EA6853"/>
    <w:rsid w:val="00EA7B3C"/>
    <w:rsid w:val="00EB0B93"/>
    <w:rsid w:val="00EB190B"/>
    <w:rsid w:val="00EB1976"/>
    <w:rsid w:val="00EB2BEE"/>
    <w:rsid w:val="00EB4334"/>
    <w:rsid w:val="00EB4B49"/>
    <w:rsid w:val="00EB5109"/>
    <w:rsid w:val="00EB5816"/>
    <w:rsid w:val="00EB6487"/>
    <w:rsid w:val="00EB6765"/>
    <w:rsid w:val="00EB682B"/>
    <w:rsid w:val="00EB6BF5"/>
    <w:rsid w:val="00EB717E"/>
    <w:rsid w:val="00EB794D"/>
    <w:rsid w:val="00EC003C"/>
    <w:rsid w:val="00EC21A1"/>
    <w:rsid w:val="00EC35CE"/>
    <w:rsid w:val="00EC3D19"/>
    <w:rsid w:val="00EC5E63"/>
    <w:rsid w:val="00EC6A45"/>
    <w:rsid w:val="00EC6FDF"/>
    <w:rsid w:val="00EC739F"/>
    <w:rsid w:val="00EC7CAC"/>
    <w:rsid w:val="00ED3E01"/>
    <w:rsid w:val="00ED53C5"/>
    <w:rsid w:val="00ED624D"/>
    <w:rsid w:val="00ED7208"/>
    <w:rsid w:val="00ED75C5"/>
    <w:rsid w:val="00EE1ED0"/>
    <w:rsid w:val="00EE2797"/>
    <w:rsid w:val="00EE2B2E"/>
    <w:rsid w:val="00EE3174"/>
    <w:rsid w:val="00EE3CA4"/>
    <w:rsid w:val="00EE3EBB"/>
    <w:rsid w:val="00EE47C3"/>
    <w:rsid w:val="00EE4800"/>
    <w:rsid w:val="00EE5670"/>
    <w:rsid w:val="00EE6B41"/>
    <w:rsid w:val="00EF27AE"/>
    <w:rsid w:val="00EF2B0C"/>
    <w:rsid w:val="00EF2E89"/>
    <w:rsid w:val="00EF3182"/>
    <w:rsid w:val="00EF35EF"/>
    <w:rsid w:val="00EF3EEC"/>
    <w:rsid w:val="00EF50CE"/>
    <w:rsid w:val="00EF5119"/>
    <w:rsid w:val="00EF5C02"/>
    <w:rsid w:val="00EF6E4E"/>
    <w:rsid w:val="00EF73B4"/>
    <w:rsid w:val="00EF73C9"/>
    <w:rsid w:val="00F00003"/>
    <w:rsid w:val="00F00024"/>
    <w:rsid w:val="00F00367"/>
    <w:rsid w:val="00F009C1"/>
    <w:rsid w:val="00F00CDE"/>
    <w:rsid w:val="00F026D3"/>
    <w:rsid w:val="00F02EBC"/>
    <w:rsid w:val="00F048D7"/>
    <w:rsid w:val="00F04A64"/>
    <w:rsid w:val="00F05334"/>
    <w:rsid w:val="00F05AE4"/>
    <w:rsid w:val="00F066CA"/>
    <w:rsid w:val="00F06CD1"/>
    <w:rsid w:val="00F06D8C"/>
    <w:rsid w:val="00F07315"/>
    <w:rsid w:val="00F1062E"/>
    <w:rsid w:val="00F10E15"/>
    <w:rsid w:val="00F1208E"/>
    <w:rsid w:val="00F131CD"/>
    <w:rsid w:val="00F13478"/>
    <w:rsid w:val="00F13607"/>
    <w:rsid w:val="00F14E1E"/>
    <w:rsid w:val="00F1656D"/>
    <w:rsid w:val="00F20B1C"/>
    <w:rsid w:val="00F2205F"/>
    <w:rsid w:val="00F22466"/>
    <w:rsid w:val="00F23140"/>
    <w:rsid w:val="00F250C6"/>
    <w:rsid w:val="00F2534C"/>
    <w:rsid w:val="00F25A1A"/>
    <w:rsid w:val="00F26A26"/>
    <w:rsid w:val="00F26DEF"/>
    <w:rsid w:val="00F27FC3"/>
    <w:rsid w:val="00F30283"/>
    <w:rsid w:val="00F3067E"/>
    <w:rsid w:val="00F3148E"/>
    <w:rsid w:val="00F350B4"/>
    <w:rsid w:val="00F40ACB"/>
    <w:rsid w:val="00F421DC"/>
    <w:rsid w:val="00F443B4"/>
    <w:rsid w:val="00F44949"/>
    <w:rsid w:val="00F44D48"/>
    <w:rsid w:val="00F45C4B"/>
    <w:rsid w:val="00F508B2"/>
    <w:rsid w:val="00F5286A"/>
    <w:rsid w:val="00F53AFB"/>
    <w:rsid w:val="00F55738"/>
    <w:rsid w:val="00F5595D"/>
    <w:rsid w:val="00F55A65"/>
    <w:rsid w:val="00F55D09"/>
    <w:rsid w:val="00F56030"/>
    <w:rsid w:val="00F56A6B"/>
    <w:rsid w:val="00F575B7"/>
    <w:rsid w:val="00F60DC8"/>
    <w:rsid w:val="00F60F54"/>
    <w:rsid w:val="00F64561"/>
    <w:rsid w:val="00F65099"/>
    <w:rsid w:val="00F676CA"/>
    <w:rsid w:val="00F71C18"/>
    <w:rsid w:val="00F71E9C"/>
    <w:rsid w:val="00F73094"/>
    <w:rsid w:val="00F74558"/>
    <w:rsid w:val="00F75FD1"/>
    <w:rsid w:val="00F76914"/>
    <w:rsid w:val="00F76BA3"/>
    <w:rsid w:val="00F76D1C"/>
    <w:rsid w:val="00F77004"/>
    <w:rsid w:val="00F770F8"/>
    <w:rsid w:val="00F77BEC"/>
    <w:rsid w:val="00F81428"/>
    <w:rsid w:val="00F8205F"/>
    <w:rsid w:val="00F845C5"/>
    <w:rsid w:val="00F85409"/>
    <w:rsid w:val="00F9038F"/>
    <w:rsid w:val="00F9321C"/>
    <w:rsid w:val="00F93641"/>
    <w:rsid w:val="00F938F2"/>
    <w:rsid w:val="00F9435A"/>
    <w:rsid w:val="00F9559A"/>
    <w:rsid w:val="00F95709"/>
    <w:rsid w:val="00F95714"/>
    <w:rsid w:val="00F95C06"/>
    <w:rsid w:val="00F9644A"/>
    <w:rsid w:val="00F969C4"/>
    <w:rsid w:val="00F977AC"/>
    <w:rsid w:val="00F97E63"/>
    <w:rsid w:val="00FA16F0"/>
    <w:rsid w:val="00FA17D8"/>
    <w:rsid w:val="00FA4B69"/>
    <w:rsid w:val="00FA4E65"/>
    <w:rsid w:val="00FA6277"/>
    <w:rsid w:val="00FA67D6"/>
    <w:rsid w:val="00FA6D1F"/>
    <w:rsid w:val="00FA7AB1"/>
    <w:rsid w:val="00FA7C74"/>
    <w:rsid w:val="00FB25D7"/>
    <w:rsid w:val="00FB2600"/>
    <w:rsid w:val="00FB261E"/>
    <w:rsid w:val="00FB3383"/>
    <w:rsid w:val="00FB33B8"/>
    <w:rsid w:val="00FB5C73"/>
    <w:rsid w:val="00FB605E"/>
    <w:rsid w:val="00FB7C76"/>
    <w:rsid w:val="00FB7DC5"/>
    <w:rsid w:val="00FC053D"/>
    <w:rsid w:val="00FC1C46"/>
    <w:rsid w:val="00FC2C0D"/>
    <w:rsid w:val="00FC2D18"/>
    <w:rsid w:val="00FC3651"/>
    <w:rsid w:val="00FC41DD"/>
    <w:rsid w:val="00FC4D81"/>
    <w:rsid w:val="00FC4DAA"/>
    <w:rsid w:val="00FC517E"/>
    <w:rsid w:val="00FC548A"/>
    <w:rsid w:val="00FC5BBB"/>
    <w:rsid w:val="00FC73A4"/>
    <w:rsid w:val="00FD1C62"/>
    <w:rsid w:val="00FD32D3"/>
    <w:rsid w:val="00FD423F"/>
    <w:rsid w:val="00FD613D"/>
    <w:rsid w:val="00FD6418"/>
    <w:rsid w:val="00FD68AE"/>
    <w:rsid w:val="00FD6A5C"/>
    <w:rsid w:val="00FD7635"/>
    <w:rsid w:val="00FE048A"/>
    <w:rsid w:val="00FE1787"/>
    <w:rsid w:val="00FE29F7"/>
    <w:rsid w:val="00FE30EB"/>
    <w:rsid w:val="00FE492D"/>
    <w:rsid w:val="00FE4934"/>
    <w:rsid w:val="00FE4DF1"/>
    <w:rsid w:val="00FE4E83"/>
    <w:rsid w:val="00FE532B"/>
    <w:rsid w:val="00FE5834"/>
    <w:rsid w:val="00FE5D49"/>
    <w:rsid w:val="00FE73D1"/>
    <w:rsid w:val="00FE79EC"/>
    <w:rsid w:val="00FE7EB4"/>
    <w:rsid w:val="00FF1101"/>
    <w:rsid w:val="00FF1C4E"/>
    <w:rsid w:val="00FF3A83"/>
    <w:rsid w:val="00FF508B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663876"/>
  <w15:docId w15:val="{3536DFC6-E5EA-432E-9FB9-AF688CAF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49F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0B149F"/>
    <w:pPr>
      <w:keepNext/>
      <w:tabs>
        <w:tab w:val="num" w:pos="0"/>
      </w:tabs>
      <w:ind w:left="432" w:hanging="432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0B149F"/>
    <w:pPr>
      <w:keepNext/>
      <w:shd w:val="clear" w:color="auto" w:fill="FFFFFF"/>
      <w:tabs>
        <w:tab w:val="num" w:pos="0"/>
      </w:tabs>
      <w:ind w:left="3744"/>
      <w:outlineLvl w:val="1"/>
    </w:pPr>
    <w:rPr>
      <w:b/>
      <w:bCs/>
      <w:color w:val="000000"/>
      <w:spacing w:val="6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0B149F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B149F"/>
  </w:style>
  <w:style w:type="character" w:customStyle="1" w:styleId="WW8Num1z0">
    <w:name w:val="WW8Num1z0"/>
    <w:rsid w:val="000B149F"/>
    <w:rPr>
      <w:rFonts w:ascii="Times New Roman" w:hAnsi="Times New Roman" w:cs="Times New Roman"/>
    </w:rPr>
  </w:style>
  <w:style w:type="character" w:customStyle="1" w:styleId="WW8Num6z0">
    <w:name w:val="WW8Num6z0"/>
    <w:rsid w:val="000B149F"/>
    <w:rPr>
      <w:rFonts w:ascii="Times New Roman" w:hAnsi="Times New Roman" w:cs="Times New Roman"/>
    </w:rPr>
  </w:style>
  <w:style w:type="character" w:customStyle="1" w:styleId="WW8Num7z0">
    <w:name w:val="WW8Num7z0"/>
    <w:rsid w:val="000B149F"/>
    <w:rPr>
      <w:color w:val="000000"/>
    </w:rPr>
  </w:style>
  <w:style w:type="character" w:customStyle="1" w:styleId="WW8Num8z0">
    <w:name w:val="WW8Num8z0"/>
    <w:rsid w:val="000B149F"/>
    <w:rPr>
      <w:color w:val="000000"/>
    </w:rPr>
  </w:style>
  <w:style w:type="character" w:customStyle="1" w:styleId="WW8Num9z0">
    <w:name w:val="WW8Num9z0"/>
    <w:rsid w:val="000B149F"/>
    <w:rPr>
      <w:color w:val="000000"/>
    </w:rPr>
  </w:style>
  <w:style w:type="character" w:customStyle="1" w:styleId="10">
    <w:name w:val="Основной шрифт абзаца1"/>
    <w:rsid w:val="000B149F"/>
  </w:style>
  <w:style w:type="character" w:styleId="a3">
    <w:name w:val="page number"/>
    <w:basedOn w:val="10"/>
    <w:rsid w:val="000B149F"/>
  </w:style>
  <w:style w:type="character" w:styleId="a4">
    <w:name w:val="Hyperlink"/>
    <w:rsid w:val="000B149F"/>
    <w:rPr>
      <w:color w:val="FF0000"/>
      <w:u w:val="single"/>
    </w:rPr>
  </w:style>
  <w:style w:type="character" w:customStyle="1" w:styleId="a5">
    <w:name w:val="Непропорциональный текст"/>
    <w:rsid w:val="000B149F"/>
    <w:rPr>
      <w:rFonts w:ascii="DejaVu Sans Mono" w:eastAsia="DejaVu Sans" w:hAnsi="DejaVu Sans Mono" w:cs="DejaVu Sans Mono"/>
    </w:rPr>
  </w:style>
  <w:style w:type="paragraph" w:customStyle="1" w:styleId="11">
    <w:name w:val="Заголовок1"/>
    <w:basedOn w:val="a"/>
    <w:next w:val="a6"/>
    <w:rsid w:val="000B149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0B149F"/>
    <w:pPr>
      <w:spacing w:line="288" w:lineRule="exact"/>
      <w:ind w:right="62"/>
    </w:pPr>
    <w:rPr>
      <w:sz w:val="24"/>
    </w:rPr>
  </w:style>
  <w:style w:type="paragraph" w:styleId="a7">
    <w:name w:val="List"/>
    <w:basedOn w:val="a6"/>
    <w:rsid w:val="000B149F"/>
  </w:style>
  <w:style w:type="paragraph" w:customStyle="1" w:styleId="12">
    <w:name w:val="Название1"/>
    <w:basedOn w:val="a"/>
    <w:rsid w:val="000B149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0B149F"/>
    <w:pPr>
      <w:suppressLineNumbers/>
    </w:pPr>
  </w:style>
  <w:style w:type="paragraph" w:styleId="a8">
    <w:name w:val="Subtitle"/>
    <w:basedOn w:val="a"/>
    <w:next w:val="a6"/>
    <w:qFormat/>
    <w:rsid w:val="000B149F"/>
    <w:pPr>
      <w:widowControl/>
      <w:autoSpaceDE/>
      <w:jc w:val="center"/>
    </w:pPr>
    <w:rPr>
      <w:sz w:val="28"/>
    </w:rPr>
  </w:style>
  <w:style w:type="paragraph" w:customStyle="1" w:styleId="31">
    <w:name w:val="Основной текст с отступом 31"/>
    <w:basedOn w:val="a"/>
    <w:rsid w:val="000B149F"/>
    <w:pPr>
      <w:widowControl/>
      <w:autoSpaceDE/>
      <w:ind w:firstLine="567"/>
      <w:jc w:val="both"/>
    </w:pPr>
    <w:rPr>
      <w:sz w:val="24"/>
    </w:rPr>
  </w:style>
  <w:style w:type="paragraph" w:styleId="a9">
    <w:name w:val="Balloon Text"/>
    <w:basedOn w:val="a"/>
    <w:rsid w:val="000B149F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0B149F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0B149F"/>
    <w:pPr>
      <w:suppressLineNumbers/>
    </w:pPr>
  </w:style>
  <w:style w:type="paragraph" w:customStyle="1" w:styleId="ac">
    <w:name w:val="Заголовок таблицы"/>
    <w:basedOn w:val="ab"/>
    <w:rsid w:val="000B149F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B149F"/>
  </w:style>
  <w:style w:type="paragraph" w:styleId="ae">
    <w:name w:val="header"/>
    <w:basedOn w:val="a"/>
    <w:rsid w:val="000B149F"/>
    <w:pPr>
      <w:suppressLineNumbers/>
      <w:tabs>
        <w:tab w:val="center" w:pos="4819"/>
        <w:tab w:val="right" w:pos="9638"/>
      </w:tabs>
    </w:pPr>
  </w:style>
  <w:style w:type="character" w:customStyle="1" w:styleId="rvts7">
    <w:name w:val="rvts7"/>
    <w:basedOn w:val="a0"/>
    <w:rsid w:val="00EC5E63"/>
  </w:style>
  <w:style w:type="character" w:customStyle="1" w:styleId="rvts8">
    <w:name w:val="rvts8"/>
    <w:basedOn w:val="a0"/>
    <w:rsid w:val="00EC5E63"/>
  </w:style>
  <w:style w:type="paragraph" w:styleId="af">
    <w:name w:val="Plain Text"/>
    <w:basedOn w:val="a"/>
    <w:link w:val="af0"/>
    <w:uiPriority w:val="99"/>
    <w:unhideWhenUsed/>
    <w:rsid w:val="001E756A"/>
    <w:pPr>
      <w:widowControl/>
      <w:suppressAutoHyphens w:val="0"/>
      <w:autoSpaceDE/>
    </w:pPr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link w:val="af"/>
    <w:uiPriority w:val="99"/>
    <w:rsid w:val="001E756A"/>
    <w:rPr>
      <w:rFonts w:ascii="Consolas" w:eastAsia="Calibri" w:hAnsi="Consolas" w:cs="Times New Roman"/>
      <w:sz w:val="21"/>
      <w:szCs w:val="21"/>
      <w:lang w:eastAsia="en-US"/>
    </w:rPr>
  </w:style>
  <w:style w:type="paragraph" w:styleId="af1">
    <w:name w:val="List Paragraph"/>
    <w:basedOn w:val="a"/>
    <w:uiPriority w:val="34"/>
    <w:qFormat/>
    <w:rsid w:val="00A8321A"/>
    <w:pPr>
      <w:ind w:left="708"/>
    </w:pPr>
  </w:style>
  <w:style w:type="character" w:styleId="af2">
    <w:name w:val="Intense Emphasis"/>
    <w:uiPriority w:val="21"/>
    <w:qFormat/>
    <w:rsid w:val="0082647F"/>
    <w:rPr>
      <w:b/>
      <w:bCs/>
      <w:i/>
      <w:iCs/>
      <w:color w:val="4F81BD"/>
    </w:rPr>
  </w:style>
  <w:style w:type="character" w:styleId="af3">
    <w:name w:val="Emphasis"/>
    <w:uiPriority w:val="20"/>
    <w:qFormat/>
    <w:rsid w:val="004063C2"/>
    <w:rPr>
      <w:i/>
      <w:iCs/>
    </w:rPr>
  </w:style>
  <w:style w:type="paragraph" w:styleId="af4">
    <w:name w:val="Normal (Web)"/>
    <w:basedOn w:val="a"/>
    <w:uiPriority w:val="99"/>
    <w:unhideWhenUsed/>
    <w:rsid w:val="00C44549"/>
    <w:pPr>
      <w:widowControl/>
      <w:suppressAutoHyphens w:val="0"/>
      <w:autoSpaceDE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styleId="af5">
    <w:name w:val="Table Grid"/>
    <w:basedOn w:val="a1"/>
    <w:uiPriority w:val="59"/>
    <w:rsid w:val="0095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A33E6-3378-42E9-9806-632EE9B1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</vt:lpstr>
    </vt:vector>
  </TitlesOfParts>
  <Company>Reanimator Extreme Edition</Company>
  <LinksUpToDate>false</LinksUpToDate>
  <CharactersWithSpaces>9042</CharactersWithSpaces>
  <SharedDoc>false</SharedDoc>
  <HLinks>
    <vt:vector size="12" baseType="variant">
      <vt:variant>
        <vt:i4>2555923</vt:i4>
      </vt:variant>
      <vt:variant>
        <vt:i4>3</vt:i4>
      </vt:variant>
      <vt:variant>
        <vt:i4>0</vt:i4>
      </vt:variant>
      <vt:variant>
        <vt:i4>5</vt:i4>
      </vt:variant>
      <vt:variant>
        <vt:lpwstr>mailto:jptrade@mail.ru</vt:lpwstr>
      </vt:variant>
      <vt:variant>
        <vt:lpwstr/>
      </vt:variant>
      <vt:variant>
        <vt:i4>5308515</vt:i4>
      </vt:variant>
      <vt:variant>
        <vt:i4>0</vt:i4>
      </vt:variant>
      <vt:variant>
        <vt:i4>0</vt:i4>
      </vt:variant>
      <vt:variant>
        <vt:i4>5</vt:i4>
      </vt:variant>
      <vt:variant>
        <vt:lpwstr>mailto:jptrade@yandex.ru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</dc:title>
  <dc:creator>Aleksandr</dc:creator>
  <cp:lastModifiedBy>916605@mail.ru</cp:lastModifiedBy>
  <cp:revision>2</cp:revision>
  <cp:lastPrinted>2020-02-03T04:21:00Z</cp:lastPrinted>
  <dcterms:created xsi:type="dcterms:W3CDTF">2021-09-06T01:38:00Z</dcterms:created>
  <dcterms:modified xsi:type="dcterms:W3CDTF">2021-09-06T01:38:00Z</dcterms:modified>
</cp:coreProperties>
</file>